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FE3" w:rsidRDefault="00653FE3" w:rsidP="00653FE3"/>
    <w:p w:rsidR="00653FE3" w:rsidRDefault="00653FE3" w:rsidP="00653FE3"/>
    <w:tbl>
      <w:tblPr>
        <w:tblStyle w:val="1"/>
        <w:tblW w:w="0" w:type="auto"/>
        <w:tblLook w:val="04A0" w:firstRow="1" w:lastRow="0" w:firstColumn="1" w:lastColumn="0" w:noHBand="0" w:noVBand="1"/>
      </w:tblPr>
      <w:tblGrid>
        <w:gridCol w:w="3190"/>
        <w:gridCol w:w="3190"/>
        <w:gridCol w:w="3191"/>
      </w:tblGrid>
      <w:tr w:rsidR="00653FE3" w:rsidRPr="00A92CD8" w:rsidTr="00A4391A">
        <w:tc>
          <w:tcPr>
            <w:tcW w:w="3190" w:type="dxa"/>
            <w:tcBorders>
              <w:top w:val="nil"/>
              <w:left w:val="nil"/>
              <w:bottom w:val="nil"/>
              <w:right w:val="nil"/>
            </w:tcBorders>
          </w:tcPr>
          <w:p w:rsidR="00653FE3" w:rsidRPr="00A92CD8" w:rsidRDefault="00653FE3" w:rsidP="00A4391A">
            <w:pPr>
              <w:rPr>
                <w:rFonts w:ascii="Calibri" w:hAnsi="Calibri" w:cs="Times New Roman"/>
              </w:rPr>
            </w:pPr>
          </w:p>
        </w:tc>
        <w:tc>
          <w:tcPr>
            <w:tcW w:w="3190" w:type="dxa"/>
            <w:tcBorders>
              <w:top w:val="nil"/>
              <w:left w:val="nil"/>
              <w:bottom w:val="nil"/>
              <w:right w:val="nil"/>
            </w:tcBorders>
          </w:tcPr>
          <w:p w:rsidR="00653FE3" w:rsidRPr="00A92CD8" w:rsidRDefault="00653FE3" w:rsidP="00A4391A">
            <w:pPr>
              <w:rPr>
                <w:rFonts w:ascii="Calibri" w:hAnsi="Calibri" w:cs="Times New Roman"/>
              </w:rPr>
            </w:pPr>
          </w:p>
        </w:tc>
        <w:tc>
          <w:tcPr>
            <w:tcW w:w="3191" w:type="dxa"/>
            <w:tcBorders>
              <w:top w:val="nil"/>
              <w:left w:val="nil"/>
              <w:bottom w:val="nil"/>
              <w:right w:val="nil"/>
            </w:tcBorders>
          </w:tcPr>
          <w:p w:rsidR="00653FE3" w:rsidRPr="00A92CD8" w:rsidRDefault="00653FE3" w:rsidP="00A4391A">
            <w:pPr>
              <w:rPr>
                <w:rFonts w:ascii="Calibri" w:hAnsi="Calibri" w:cs="Times New Roman"/>
              </w:rPr>
            </w:pPr>
          </w:p>
        </w:tc>
      </w:tr>
    </w:tbl>
    <w:p w:rsidR="00653FE3" w:rsidRPr="00A92CD8" w:rsidRDefault="00653FE3" w:rsidP="00653FE3">
      <w:pPr>
        <w:rPr>
          <w:rFonts w:ascii="Calibri" w:eastAsia="Calibri" w:hAnsi="Calibri" w:cs="Times New Roman"/>
          <w:lang w:eastAsia="en-US"/>
        </w:rPr>
      </w:pPr>
      <w:r w:rsidRPr="00A92CD8">
        <w:rPr>
          <w:rFonts w:ascii="Calibri" w:eastAsia="Calibri" w:hAnsi="Calibri" w:cs="Times New Roman"/>
          <w:lang w:eastAsia="en-US"/>
        </w:rPr>
        <w:t xml:space="preserve"> </w:t>
      </w:r>
    </w:p>
    <w:p w:rsidR="00653FE3" w:rsidRPr="00A92CD8" w:rsidRDefault="00653FE3" w:rsidP="00653FE3">
      <w:pPr>
        <w:rPr>
          <w:rFonts w:ascii="Calibri" w:eastAsia="Calibri" w:hAnsi="Calibri" w:cs="Times New Roman"/>
          <w:lang w:eastAsia="en-US"/>
        </w:rPr>
      </w:pPr>
    </w:p>
    <w:p w:rsidR="00653FE3" w:rsidRPr="00A92CD8" w:rsidRDefault="00653FE3" w:rsidP="00653FE3">
      <w:pPr>
        <w:rPr>
          <w:rFonts w:ascii="Calibri" w:eastAsia="Calibri" w:hAnsi="Calibri" w:cs="Times New Roman"/>
          <w:lang w:eastAsia="en-US"/>
        </w:rPr>
      </w:pPr>
    </w:p>
    <w:p w:rsidR="00653FE3" w:rsidRPr="00A92CD8" w:rsidRDefault="00653FE3" w:rsidP="00653FE3">
      <w:pPr>
        <w:rPr>
          <w:rFonts w:ascii="Calibri" w:eastAsia="Calibri" w:hAnsi="Calibri" w:cs="Times New Roman"/>
          <w:lang w:eastAsia="en-US"/>
        </w:rPr>
      </w:pPr>
    </w:p>
    <w:p w:rsidR="00653FE3" w:rsidRPr="00A92CD8" w:rsidRDefault="00653FE3" w:rsidP="00653FE3">
      <w:pPr>
        <w:rPr>
          <w:rFonts w:ascii="Calibri" w:eastAsia="Calibri" w:hAnsi="Calibri" w:cs="Times New Roman"/>
          <w:lang w:eastAsia="en-US"/>
        </w:rPr>
      </w:pPr>
    </w:p>
    <w:p w:rsidR="00653FE3" w:rsidRPr="00A92CD8" w:rsidRDefault="00653FE3" w:rsidP="00653FE3">
      <w:pPr>
        <w:rPr>
          <w:rFonts w:ascii="Calibri" w:eastAsia="Calibri" w:hAnsi="Calibri" w:cs="Times New Roman"/>
          <w:lang w:eastAsia="en-US"/>
        </w:rPr>
      </w:pPr>
    </w:p>
    <w:p w:rsidR="00653FE3" w:rsidRPr="00A92CD8" w:rsidRDefault="00653FE3" w:rsidP="00653FE3">
      <w:pPr>
        <w:rPr>
          <w:rFonts w:ascii="Calibri" w:eastAsia="Calibri" w:hAnsi="Calibri" w:cs="Times New Roman"/>
          <w:lang w:eastAsia="en-US"/>
        </w:rPr>
      </w:pPr>
    </w:p>
    <w:p w:rsidR="00653FE3" w:rsidRDefault="00653FE3" w:rsidP="00653FE3">
      <w:pPr>
        <w:jc w:val="center"/>
        <w:rPr>
          <w:rFonts w:ascii="Times New Roman" w:eastAsia="Calibri" w:hAnsi="Times New Roman" w:cs="Times New Roman"/>
          <w:b/>
          <w:sz w:val="32"/>
          <w:szCs w:val="32"/>
          <w:lang w:eastAsia="en-US"/>
        </w:rPr>
      </w:pPr>
      <w:r>
        <w:rPr>
          <w:rFonts w:ascii="Times New Roman" w:eastAsia="Calibri" w:hAnsi="Times New Roman" w:cs="Times New Roman"/>
          <w:b/>
          <w:sz w:val="32"/>
          <w:szCs w:val="32"/>
          <w:lang w:eastAsia="en-US"/>
        </w:rPr>
        <w:t>РАБОЧАЯ ПРОГРАММА</w:t>
      </w:r>
    </w:p>
    <w:p w:rsidR="00653FE3" w:rsidRDefault="00653FE3" w:rsidP="00653FE3">
      <w:pPr>
        <w:jc w:val="center"/>
        <w:rPr>
          <w:rFonts w:ascii="Times New Roman" w:eastAsia="Calibri" w:hAnsi="Times New Roman" w:cs="Times New Roman"/>
          <w:b/>
          <w:sz w:val="32"/>
          <w:szCs w:val="32"/>
          <w:lang w:eastAsia="en-US"/>
        </w:rPr>
      </w:pPr>
      <w:r>
        <w:rPr>
          <w:rFonts w:ascii="Times New Roman" w:eastAsia="Calibri" w:hAnsi="Times New Roman" w:cs="Times New Roman"/>
          <w:b/>
          <w:sz w:val="32"/>
          <w:szCs w:val="32"/>
          <w:lang w:eastAsia="en-US"/>
        </w:rPr>
        <w:t>курса внеурочной деятельности</w:t>
      </w:r>
    </w:p>
    <w:p w:rsidR="00653FE3" w:rsidRPr="00A92CD8" w:rsidRDefault="00653FE3" w:rsidP="00653FE3">
      <w:pPr>
        <w:jc w:val="center"/>
        <w:rPr>
          <w:rFonts w:ascii="Times New Roman" w:eastAsia="Calibri" w:hAnsi="Times New Roman" w:cs="Times New Roman"/>
          <w:b/>
          <w:sz w:val="32"/>
          <w:szCs w:val="32"/>
          <w:lang w:eastAsia="en-US"/>
        </w:rPr>
      </w:pPr>
      <w:r>
        <w:rPr>
          <w:rFonts w:ascii="Times New Roman" w:eastAsia="Calibri" w:hAnsi="Times New Roman" w:cs="Times New Roman"/>
          <w:b/>
          <w:sz w:val="32"/>
          <w:szCs w:val="32"/>
          <w:lang w:eastAsia="en-US"/>
        </w:rPr>
        <w:t>«Баскетбол»</w:t>
      </w:r>
    </w:p>
    <w:p w:rsidR="00653FE3" w:rsidRPr="00A92CD8" w:rsidRDefault="00653FE3" w:rsidP="00653FE3">
      <w:pPr>
        <w:jc w:val="center"/>
        <w:rPr>
          <w:rFonts w:ascii="Times New Roman" w:eastAsia="Calibri" w:hAnsi="Times New Roman" w:cs="Times New Roman"/>
          <w:b/>
          <w:sz w:val="32"/>
          <w:szCs w:val="32"/>
          <w:lang w:eastAsia="en-US"/>
        </w:rPr>
      </w:pPr>
      <w:r w:rsidRPr="00F23820">
        <w:rPr>
          <w:rFonts w:ascii="Times New Roman" w:eastAsia="Calibri" w:hAnsi="Times New Roman" w:cs="Times New Roman"/>
          <w:b/>
          <w:sz w:val="32"/>
          <w:szCs w:val="32"/>
          <w:lang w:eastAsia="en-US"/>
        </w:rPr>
        <w:t xml:space="preserve"> </w:t>
      </w:r>
    </w:p>
    <w:p w:rsidR="00653FE3" w:rsidRPr="00A92CD8" w:rsidRDefault="00653FE3" w:rsidP="00653FE3">
      <w:pPr>
        <w:jc w:val="center"/>
        <w:rPr>
          <w:rFonts w:ascii="Times New Roman" w:eastAsia="Calibri" w:hAnsi="Times New Roman" w:cs="Times New Roman"/>
          <w:b/>
          <w:sz w:val="32"/>
          <w:szCs w:val="32"/>
          <w:lang w:eastAsia="en-US"/>
        </w:rPr>
      </w:pPr>
    </w:p>
    <w:p w:rsidR="00653FE3" w:rsidRPr="00A92CD8" w:rsidRDefault="00653FE3" w:rsidP="00653FE3">
      <w:pPr>
        <w:jc w:val="center"/>
        <w:rPr>
          <w:rFonts w:ascii="Times New Roman" w:eastAsia="Calibri" w:hAnsi="Times New Roman" w:cs="Times New Roman"/>
          <w:b/>
          <w:sz w:val="32"/>
          <w:szCs w:val="32"/>
          <w:lang w:eastAsia="en-US"/>
        </w:rPr>
      </w:pPr>
    </w:p>
    <w:p w:rsidR="00653FE3" w:rsidRPr="00A92CD8" w:rsidRDefault="00653FE3" w:rsidP="00653FE3">
      <w:pPr>
        <w:jc w:val="center"/>
        <w:rPr>
          <w:rFonts w:ascii="Times New Roman" w:eastAsia="Calibri" w:hAnsi="Times New Roman" w:cs="Times New Roman"/>
          <w:b/>
          <w:sz w:val="32"/>
          <w:szCs w:val="32"/>
          <w:lang w:eastAsia="en-US"/>
        </w:rPr>
      </w:pPr>
    </w:p>
    <w:p w:rsidR="00653FE3" w:rsidRPr="00A92CD8" w:rsidRDefault="00653FE3" w:rsidP="00653FE3">
      <w:pPr>
        <w:jc w:val="center"/>
        <w:rPr>
          <w:rFonts w:ascii="Times New Roman" w:eastAsia="Calibri" w:hAnsi="Times New Roman" w:cs="Times New Roman"/>
          <w:b/>
          <w:sz w:val="32"/>
          <w:szCs w:val="32"/>
          <w:lang w:eastAsia="en-US"/>
        </w:rPr>
      </w:pPr>
    </w:p>
    <w:p w:rsidR="00653FE3" w:rsidRPr="00A92CD8" w:rsidRDefault="00653FE3" w:rsidP="00653FE3">
      <w:pPr>
        <w:jc w:val="center"/>
        <w:rPr>
          <w:rFonts w:ascii="Times New Roman" w:eastAsia="Calibri" w:hAnsi="Times New Roman" w:cs="Times New Roman"/>
          <w:b/>
          <w:sz w:val="32"/>
          <w:szCs w:val="32"/>
          <w:lang w:eastAsia="en-US"/>
        </w:rPr>
      </w:pPr>
    </w:p>
    <w:p w:rsidR="00653FE3" w:rsidRPr="00A92CD8" w:rsidRDefault="00653FE3" w:rsidP="00653FE3">
      <w:pPr>
        <w:jc w:val="right"/>
        <w:rPr>
          <w:rFonts w:ascii="Times New Roman" w:eastAsia="Calibri" w:hAnsi="Times New Roman" w:cs="Times New Roman"/>
          <w:sz w:val="28"/>
          <w:szCs w:val="28"/>
          <w:lang w:eastAsia="en-US"/>
        </w:rPr>
      </w:pPr>
      <w:r w:rsidRPr="00A92CD8">
        <w:rPr>
          <w:rFonts w:ascii="Times New Roman" w:eastAsia="Calibri" w:hAnsi="Times New Roman" w:cs="Times New Roman"/>
          <w:sz w:val="28"/>
          <w:szCs w:val="28"/>
          <w:lang w:eastAsia="en-US"/>
        </w:rPr>
        <w:t>Составила: Лукинская Н.К.</w:t>
      </w:r>
    </w:p>
    <w:p w:rsidR="00653FE3" w:rsidRPr="00A92CD8" w:rsidRDefault="00653FE3" w:rsidP="00653FE3">
      <w:pPr>
        <w:jc w:val="right"/>
        <w:rPr>
          <w:rFonts w:ascii="Times New Roman" w:eastAsia="Calibri" w:hAnsi="Times New Roman" w:cs="Times New Roman"/>
          <w:sz w:val="28"/>
          <w:szCs w:val="28"/>
          <w:lang w:eastAsia="en-US"/>
        </w:rPr>
      </w:pPr>
    </w:p>
    <w:p w:rsidR="00653FE3" w:rsidRDefault="00653FE3" w:rsidP="00653FE3">
      <w:pPr>
        <w:jc w:val="right"/>
        <w:rPr>
          <w:rFonts w:ascii="Times New Roman" w:eastAsia="Calibri" w:hAnsi="Times New Roman" w:cs="Times New Roman"/>
          <w:sz w:val="28"/>
          <w:szCs w:val="28"/>
          <w:lang w:eastAsia="en-US"/>
        </w:rPr>
      </w:pPr>
    </w:p>
    <w:p w:rsidR="00653FE3" w:rsidRPr="00A92CD8" w:rsidRDefault="00653FE3" w:rsidP="00653FE3">
      <w:pPr>
        <w:jc w:val="right"/>
        <w:rPr>
          <w:rFonts w:ascii="Times New Roman" w:eastAsia="Calibri" w:hAnsi="Times New Roman" w:cs="Times New Roman"/>
          <w:sz w:val="28"/>
          <w:szCs w:val="28"/>
          <w:lang w:eastAsia="en-US"/>
        </w:rPr>
      </w:pPr>
    </w:p>
    <w:p w:rsidR="00653FE3" w:rsidRPr="00A92CD8" w:rsidRDefault="00653FE3" w:rsidP="00653FE3">
      <w:pPr>
        <w:jc w:val="right"/>
        <w:rPr>
          <w:rFonts w:ascii="Times New Roman" w:eastAsia="Calibri" w:hAnsi="Times New Roman" w:cs="Times New Roman"/>
          <w:sz w:val="28"/>
          <w:szCs w:val="28"/>
          <w:lang w:eastAsia="en-US"/>
        </w:rPr>
      </w:pPr>
    </w:p>
    <w:p w:rsidR="00653FE3" w:rsidRPr="00A92CD8" w:rsidRDefault="00653FE3" w:rsidP="00653FE3">
      <w:pPr>
        <w:jc w:val="center"/>
        <w:rPr>
          <w:rFonts w:ascii="Times New Roman" w:eastAsia="Calibri" w:hAnsi="Times New Roman" w:cs="Times New Roman"/>
          <w:sz w:val="28"/>
          <w:szCs w:val="28"/>
          <w:lang w:eastAsia="en-US"/>
        </w:rPr>
      </w:pPr>
      <w:r w:rsidRPr="00A92CD8">
        <w:rPr>
          <w:rFonts w:ascii="Times New Roman" w:eastAsia="Calibri" w:hAnsi="Times New Roman" w:cs="Times New Roman"/>
          <w:sz w:val="28"/>
          <w:szCs w:val="28"/>
          <w:lang w:eastAsia="en-US"/>
        </w:rPr>
        <w:t xml:space="preserve">П. </w:t>
      </w:r>
      <w:proofErr w:type="spellStart"/>
      <w:r w:rsidRPr="00A92CD8">
        <w:rPr>
          <w:rFonts w:ascii="Times New Roman" w:eastAsia="Calibri" w:hAnsi="Times New Roman" w:cs="Times New Roman"/>
          <w:sz w:val="28"/>
          <w:szCs w:val="28"/>
          <w:lang w:eastAsia="en-US"/>
        </w:rPr>
        <w:t>Аргуновский</w:t>
      </w:r>
      <w:proofErr w:type="spellEnd"/>
      <w:r w:rsidRPr="00A92CD8">
        <w:rPr>
          <w:rFonts w:ascii="Times New Roman" w:eastAsia="Calibri" w:hAnsi="Times New Roman" w:cs="Times New Roman"/>
          <w:sz w:val="28"/>
          <w:szCs w:val="28"/>
          <w:lang w:eastAsia="en-US"/>
        </w:rPr>
        <w:t xml:space="preserve"> </w:t>
      </w:r>
    </w:p>
    <w:p w:rsidR="00653FE3" w:rsidRPr="00A92CD8" w:rsidRDefault="006E5D8A" w:rsidP="00653FE3">
      <w:pPr>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2026</w:t>
      </w:r>
    </w:p>
    <w:p w:rsidR="00CB2CB8" w:rsidRPr="001C3FD7" w:rsidRDefault="00752EFD" w:rsidP="001C3FD7">
      <w:pPr>
        <w:tabs>
          <w:tab w:val="left" w:pos="1400"/>
        </w:tabs>
        <w:spacing w:after="0" w:line="240" w:lineRule="auto"/>
        <w:jc w:val="center"/>
        <w:rPr>
          <w:rFonts w:ascii="Times New Roman" w:hAnsi="Times New Roman" w:cs="Times New Roman"/>
          <w:b/>
          <w:sz w:val="28"/>
          <w:szCs w:val="24"/>
        </w:rPr>
      </w:pPr>
      <w:r>
        <w:rPr>
          <w:rFonts w:ascii="Times New Roman" w:hAnsi="Times New Roman" w:cs="Times New Roman"/>
          <w:b/>
          <w:sz w:val="28"/>
          <w:szCs w:val="24"/>
        </w:rPr>
        <w:lastRenderedPageBreak/>
        <w:t>1</w:t>
      </w:r>
      <w:r w:rsidR="00CB2CB8" w:rsidRPr="001C3FD7">
        <w:rPr>
          <w:rFonts w:ascii="Times New Roman" w:hAnsi="Times New Roman" w:cs="Times New Roman"/>
          <w:b/>
          <w:sz w:val="28"/>
          <w:szCs w:val="24"/>
        </w:rPr>
        <w:t>. Планируемые результаты освоения программы</w:t>
      </w:r>
    </w:p>
    <w:p w:rsidR="0012500C" w:rsidRPr="001C3FD7" w:rsidRDefault="0012500C" w:rsidP="001C3FD7">
      <w:pPr>
        <w:tabs>
          <w:tab w:val="left" w:pos="1400"/>
        </w:tabs>
        <w:spacing w:after="0" w:line="240" w:lineRule="auto"/>
        <w:jc w:val="center"/>
        <w:rPr>
          <w:rFonts w:ascii="Times New Roman" w:hAnsi="Times New Roman" w:cs="Times New Roman"/>
          <w:b/>
          <w:sz w:val="24"/>
          <w:szCs w:val="24"/>
        </w:rPr>
      </w:pPr>
    </w:p>
    <w:p w:rsidR="0012500C" w:rsidRPr="00306710" w:rsidRDefault="00306710" w:rsidP="00306710">
      <w:pPr>
        <w:tabs>
          <w:tab w:val="left" w:pos="1400"/>
        </w:tabs>
        <w:spacing w:after="0" w:line="240" w:lineRule="auto"/>
        <w:jc w:val="center"/>
        <w:rPr>
          <w:rFonts w:ascii="Times New Roman" w:hAnsi="Times New Roman" w:cs="Times New Roman"/>
          <w:b/>
          <w:sz w:val="24"/>
          <w:szCs w:val="24"/>
        </w:rPr>
      </w:pPr>
      <w:r w:rsidRPr="00306710">
        <w:rPr>
          <w:rFonts w:ascii="Times New Roman" w:hAnsi="Times New Roman" w:cs="Times New Roman"/>
          <w:b/>
          <w:sz w:val="24"/>
          <w:szCs w:val="24"/>
        </w:rPr>
        <w:t>5-6 класс</w:t>
      </w:r>
    </w:p>
    <w:p w:rsidR="0012500C" w:rsidRPr="001C3FD7" w:rsidRDefault="00571DB0" w:rsidP="001C3FD7">
      <w:pPr>
        <w:tabs>
          <w:tab w:val="left" w:pos="1400"/>
        </w:tabs>
        <w:spacing w:after="0" w:line="240" w:lineRule="auto"/>
        <w:ind w:left="360"/>
        <w:rPr>
          <w:rFonts w:ascii="Times New Roman" w:hAnsi="Times New Roman" w:cs="Times New Roman"/>
          <w:i/>
          <w:sz w:val="24"/>
          <w:szCs w:val="24"/>
        </w:rPr>
      </w:pPr>
      <w:r>
        <w:rPr>
          <w:rFonts w:ascii="Times New Roman" w:hAnsi="Times New Roman" w:cs="Times New Roman"/>
          <w:i/>
          <w:sz w:val="24"/>
          <w:szCs w:val="24"/>
        </w:rPr>
        <w:t>Выпускник научится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профилактику травматизма на занятиях;</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основные этапы Олимпийского движения;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правила проведения соревнований.</w:t>
      </w:r>
    </w:p>
    <w:p w:rsidR="0012500C" w:rsidRPr="001C3FD7" w:rsidRDefault="00571DB0" w:rsidP="001C3FD7">
      <w:pPr>
        <w:tabs>
          <w:tab w:val="left" w:pos="1400"/>
        </w:tabs>
        <w:spacing w:after="0" w:line="240" w:lineRule="auto"/>
        <w:ind w:left="360"/>
        <w:rPr>
          <w:rFonts w:ascii="Times New Roman" w:hAnsi="Times New Roman" w:cs="Times New Roman"/>
          <w:i/>
          <w:sz w:val="24"/>
          <w:szCs w:val="24"/>
        </w:rPr>
      </w:pPr>
      <w:r>
        <w:rPr>
          <w:rFonts w:ascii="Times New Roman" w:hAnsi="Times New Roman" w:cs="Times New Roman"/>
          <w:i/>
          <w:sz w:val="24"/>
          <w:szCs w:val="24"/>
        </w:rPr>
        <w:t>Выпускник получит возможность научиться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выполнять броски мяча в корзину одной и двумя руками в прыжке;</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владеть технико-тактическими действиями при вбрасывании мяча в игру;</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вырывать и выбивать мяч;</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играть в баскетбол по правилам.</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p>
    <w:p w:rsidR="0012500C" w:rsidRPr="001C3FD7" w:rsidRDefault="00517087" w:rsidP="00306710">
      <w:pPr>
        <w:tabs>
          <w:tab w:val="left" w:pos="1400"/>
        </w:tabs>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7-</w:t>
      </w:r>
      <w:r w:rsidR="00306710">
        <w:rPr>
          <w:rFonts w:ascii="Times New Roman" w:hAnsi="Times New Roman" w:cs="Times New Roman"/>
          <w:b/>
          <w:sz w:val="24"/>
          <w:szCs w:val="24"/>
        </w:rPr>
        <w:t>9 класс</w:t>
      </w:r>
    </w:p>
    <w:p w:rsidR="00571DB0" w:rsidRPr="001C3FD7" w:rsidRDefault="00571DB0" w:rsidP="00571DB0">
      <w:pPr>
        <w:tabs>
          <w:tab w:val="left" w:pos="1400"/>
        </w:tabs>
        <w:spacing w:after="0" w:line="240" w:lineRule="auto"/>
        <w:ind w:left="360"/>
        <w:rPr>
          <w:rFonts w:ascii="Times New Roman" w:hAnsi="Times New Roman" w:cs="Times New Roman"/>
          <w:i/>
          <w:sz w:val="24"/>
          <w:szCs w:val="24"/>
        </w:rPr>
      </w:pPr>
      <w:r>
        <w:rPr>
          <w:rFonts w:ascii="Times New Roman" w:hAnsi="Times New Roman" w:cs="Times New Roman"/>
          <w:i/>
          <w:sz w:val="24"/>
          <w:szCs w:val="24"/>
        </w:rPr>
        <w:t>Выпускник научится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значение занятий физической культурой в профилактике вредных привычек.</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жесты судей, заполнение технического и игрового протокола.</w:t>
      </w:r>
    </w:p>
    <w:p w:rsidR="00571DB0" w:rsidRPr="001C3FD7" w:rsidRDefault="00571DB0" w:rsidP="00571DB0">
      <w:pPr>
        <w:tabs>
          <w:tab w:val="left" w:pos="1400"/>
        </w:tabs>
        <w:spacing w:after="0" w:line="240" w:lineRule="auto"/>
        <w:ind w:left="360"/>
        <w:rPr>
          <w:rFonts w:ascii="Times New Roman" w:hAnsi="Times New Roman" w:cs="Times New Roman"/>
          <w:i/>
          <w:sz w:val="24"/>
          <w:szCs w:val="24"/>
        </w:rPr>
      </w:pPr>
      <w:r>
        <w:rPr>
          <w:rFonts w:ascii="Times New Roman" w:hAnsi="Times New Roman" w:cs="Times New Roman"/>
          <w:i/>
          <w:sz w:val="24"/>
          <w:szCs w:val="24"/>
        </w:rPr>
        <w:t>Выпускник получит возможность научиться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выполнять </w:t>
      </w:r>
      <w:proofErr w:type="spellStart"/>
      <w:r w:rsidRPr="001C3FD7">
        <w:rPr>
          <w:rFonts w:ascii="Times New Roman" w:hAnsi="Times New Roman" w:cs="Times New Roman"/>
          <w:sz w:val="24"/>
          <w:szCs w:val="24"/>
        </w:rPr>
        <w:t>технико</w:t>
      </w:r>
      <w:proofErr w:type="spellEnd"/>
      <w:r w:rsidRPr="001C3FD7">
        <w:rPr>
          <w:rFonts w:ascii="Times New Roman" w:hAnsi="Times New Roman" w:cs="Times New Roman"/>
          <w:sz w:val="24"/>
          <w:szCs w:val="24"/>
        </w:rPr>
        <w:t xml:space="preserve"> - тактические действия в нападении (быстрое нападение) и защите (перехват мяча; борьба за отскок);</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вести мяч без зрительного контроля;</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применение персональной защиты;</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r w:rsidRPr="001C3FD7">
        <w:rPr>
          <w:rFonts w:ascii="Times New Roman" w:hAnsi="Times New Roman" w:cs="Times New Roman"/>
          <w:sz w:val="24"/>
          <w:szCs w:val="24"/>
        </w:rPr>
        <w:t xml:space="preserve"> - играть в баскетбол в условиях, </w:t>
      </w:r>
      <w:r w:rsidR="00517087">
        <w:rPr>
          <w:rFonts w:ascii="Times New Roman" w:hAnsi="Times New Roman" w:cs="Times New Roman"/>
          <w:sz w:val="24"/>
          <w:szCs w:val="24"/>
        </w:rPr>
        <w:t>приближенным к соревнованиям; участие в</w:t>
      </w:r>
      <w:r w:rsidRPr="001C3FD7">
        <w:rPr>
          <w:rFonts w:ascii="Times New Roman" w:hAnsi="Times New Roman" w:cs="Times New Roman"/>
          <w:sz w:val="24"/>
          <w:szCs w:val="24"/>
        </w:rPr>
        <w:t xml:space="preserve"> квалификационных соревнованиях.</w:t>
      </w:r>
    </w:p>
    <w:p w:rsidR="0012500C" w:rsidRPr="001C3FD7" w:rsidRDefault="0012500C" w:rsidP="001C3FD7">
      <w:pPr>
        <w:tabs>
          <w:tab w:val="left" w:pos="1400"/>
        </w:tabs>
        <w:spacing w:after="0" w:line="240" w:lineRule="auto"/>
        <w:ind w:left="360"/>
        <w:rPr>
          <w:rFonts w:ascii="Times New Roman" w:hAnsi="Times New Roman" w:cs="Times New Roman"/>
          <w:sz w:val="24"/>
          <w:szCs w:val="24"/>
        </w:rPr>
      </w:pPr>
    </w:p>
    <w:p w:rsidR="00581055" w:rsidRPr="00581055" w:rsidRDefault="00581055" w:rsidP="00581055">
      <w:pPr>
        <w:tabs>
          <w:tab w:val="left" w:pos="1400"/>
        </w:tabs>
        <w:spacing w:after="0" w:line="240" w:lineRule="auto"/>
        <w:ind w:left="360"/>
        <w:rPr>
          <w:rFonts w:ascii="Times New Roman" w:hAnsi="Times New Roman" w:cs="Times New Roman"/>
          <w:sz w:val="24"/>
          <w:szCs w:val="24"/>
        </w:rPr>
      </w:pPr>
      <w:r w:rsidRPr="00581055">
        <w:rPr>
          <w:rFonts w:ascii="Times New Roman" w:hAnsi="Times New Roman" w:cs="Times New Roman"/>
          <w:sz w:val="24"/>
          <w:szCs w:val="24"/>
        </w:rPr>
        <w:t>В воспитании детей подросткового возраста (</w:t>
      </w:r>
      <w:r w:rsidRPr="00581055">
        <w:rPr>
          <w:rFonts w:ascii="Times New Roman" w:hAnsi="Times New Roman" w:cs="Times New Roman"/>
          <w:b/>
          <w:i/>
          <w:sz w:val="24"/>
          <w:szCs w:val="24"/>
        </w:rPr>
        <w:t>уровень основного общего образования</w:t>
      </w:r>
      <w:r w:rsidRPr="00581055">
        <w:rPr>
          <w:rFonts w:ascii="Times New Roman" w:hAnsi="Times New Roman" w:cs="Times New Roman"/>
          <w:sz w:val="24"/>
          <w:szCs w:val="24"/>
        </w:rPr>
        <w:t>) таким приоритетом является создание благоприятных условий для:</w:t>
      </w:r>
    </w:p>
    <w:p w:rsidR="00581055" w:rsidRPr="00581055" w:rsidRDefault="00581055" w:rsidP="00581055">
      <w:pPr>
        <w:numPr>
          <w:ilvl w:val="0"/>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становления</w:t>
      </w:r>
      <w:r w:rsidRPr="00581055">
        <w:rPr>
          <w:rFonts w:ascii="Times New Roman" w:hAnsi="Times New Roman" w:cs="Times New Roman"/>
          <w:sz w:val="24"/>
          <w:szCs w:val="24"/>
        </w:rPr>
        <w:tab/>
        <w:t>собственной жизненной позиции подростка, его собственных ценностных ориентаций;</w:t>
      </w:r>
    </w:p>
    <w:p w:rsidR="00581055" w:rsidRPr="00581055" w:rsidRDefault="00581055" w:rsidP="00581055">
      <w:pPr>
        <w:numPr>
          <w:ilvl w:val="0"/>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утверждения себя как личности в системе отношений, свойственных взрослому миру;</w:t>
      </w:r>
    </w:p>
    <w:p w:rsidR="00581055" w:rsidRPr="00581055" w:rsidRDefault="00581055" w:rsidP="00581055">
      <w:pPr>
        <w:numPr>
          <w:ilvl w:val="0"/>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развития социально значимых отношений школьников, и, прежде всего, ценностных отношений:</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семье как главной опоре в жизни человека и источнику его счастья;</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своему отечеству, своей малой и большой Родине, как месту, в котором человек вырос и познал первые радости и неудачи, земле, которая завещана ему предками и которую нужно оберегать;</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природе как источнику жизни на Земле, основе самого ее существования, нуждающейся в защите и постоянном внимании со стороны человека;</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знаниям как интеллектуальному ресурсу, обеспечивающему будущее человека, как результату кропотливого, но увлекательного учебного труда;</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lastRenderedPageBreak/>
        <w:t>к здоровью как залогу долгой и активной жизни человека, его хорошего настроения и оптимистичного взгляда на мир;</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взаимно поддерживающие отношения, дающие человеку радость общения и позволяющие избегать чувства одиночества;</w:t>
      </w:r>
    </w:p>
    <w:p w:rsidR="00581055" w:rsidRPr="00581055" w:rsidRDefault="00581055" w:rsidP="00581055">
      <w:pPr>
        <w:numPr>
          <w:ilvl w:val="1"/>
          <w:numId w:val="30"/>
        </w:numPr>
        <w:tabs>
          <w:tab w:val="left" w:pos="1400"/>
        </w:tabs>
        <w:spacing w:after="0" w:line="240" w:lineRule="auto"/>
        <w:rPr>
          <w:rFonts w:ascii="Times New Roman" w:hAnsi="Times New Roman" w:cs="Times New Roman"/>
          <w:sz w:val="24"/>
          <w:szCs w:val="24"/>
        </w:rPr>
      </w:pPr>
      <w:r w:rsidRPr="00581055">
        <w:rPr>
          <w:rFonts w:ascii="Times New Roman" w:hAnsi="Times New Roman" w:cs="Times New Roman"/>
          <w:sz w:val="24"/>
          <w:szCs w:val="24"/>
        </w:rPr>
        <w:t xml:space="preserve">к самим себе как хозяевам своей судьбы, самоопределяющимся и </w:t>
      </w:r>
      <w:proofErr w:type="spellStart"/>
      <w:r w:rsidRPr="00581055">
        <w:rPr>
          <w:rFonts w:ascii="Times New Roman" w:hAnsi="Times New Roman" w:cs="Times New Roman"/>
          <w:sz w:val="24"/>
          <w:szCs w:val="24"/>
        </w:rPr>
        <w:t>самореализующимся</w:t>
      </w:r>
      <w:proofErr w:type="spellEnd"/>
      <w:r w:rsidRPr="00581055">
        <w:rPr>
          <w:rFonts w:ascii="Times New Roman" w:hAnsi="Times New Roman" w:cs="Times New Roman"/>
          <w:sz w:val="24"/>
          <w:szCs w:val="24"/>
        </w:rPr>
        <w:t xml:space="preserve"> личностям, отвечающим за свое собственное будущее.</w:t>
      </w:r>
    </w:p>
    <w:p w:rsidR="0012500C" w:rsidRDefault="0012500C" w:rsidP="001C3FD7">
      <w:pPr>
        <w:tabs>
          <w:tab w:val="left" w:pos="1400"/>
        </w:tabs>
        <w:spacing w:after="0" w:line="240" w:lineRule="auto"/>
        <w:ind w:left="360"/>
        <w:rPr>
          <w:rFonts w:ascii="Times New Roman" w:hAnsi="Times New Roman" w:cs="Times New Roman"/>
          <w:sz w:val="24"/>
          <w:szCs w:val="24"/>
        </w:rPr>
      </w:pPr>
    </w:p>
    <w:p w:rsidR="0012500C" w:rsidRDefault="0012500C"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17087" w:rsidRDefault="00517087"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571DB0" w:rsidRDefault="00571DB0" w:rsidP="001C3FD7">
      <w:pPr>
        <w:spacing w:after="0" w:line="240" w:lineRule="auto"/>
        <w:jc w:val="center"/>
        <w:rPr>
          <w:rFonts w:ascii="Times New Roman" w:hAnsi="Times New Roman" w:cs="Times New Roman"/>
          <w:sz w:val="24"/>
          <w:szCs w:val="24"/>
        </w:rPr>
      </w:pPr>
    </w:p>
    <w:p w:rsidR="00306710" w:rsidRDefault="00306710" w:rsidP="001C3FD7">
      <w:pPr>
        <w:spacing w:after="0" w:line="240" w:lineRule="auto"/>
        <w:jc w:val="center"/>
        <w:rPr>
          <w:rFonts w:ascii="Times New Roman" w:hAnsi="Times New Roman" w:cs="Times New Roman"/>
          <w:sz w:val="24"/>
          <w:szCs w:val="24"/>
        </w:rPr>
      </w:pPr>
    </w:p>
    <w:p w:rsidR="00306710" w:rsidRDefault="00306710" w:rsidP="001C3FD7">
      <w:pPr>
        <w:spacing w:after="0" w:line="240" w:lineRule="auto"/>
        <w:jc w:val="center"/>
        <w:rPr>
          <w:rFonts w:ascii="Times New Roman" w:hAnsi="Times New Roman" w:cs="Times New Roman"/>
          <w:sz w:val="24"/>
          <w:szCs w:val="24"/>
        </w:rPr>
      </w:pPr>
    </w:p>
    <w:p w:rsidR="00571DB0" w:rsidRPr="001C3FD7" w:rsidRDefault="00571DB0" w:rsidP="001C3FD7">
      <w:pPr>
        <w:spacing w:after="0" w:line="240" w:lineRule="auto"/>
        <w:jc w:val="center"/>
        <w:rPr>
          <w:rFonts w:ascii="Times New Roman" w:hAnsi="Times New Roman" w:cs="Times New Roman"/>
          <w:sz w:val="24"/>
          <w:szCs w:val="24"/>
        </w:rPr>
      </w:pPr>
    </w:p>
    <w:p w:rsidR="009F1AF3" w:rsidRDefault="009F1AF3" w:rsidP="001C3FD7">
      <w:pPr>
        <w:spacing w:after="0" w:line="240" w:lineRule="auto"/>
        <w:jc w:val="center"/>
        <w:rPr>
          <w:rFonts w:ascii="Times New Roman" w:hAnsi="Times New Roman" w:cs="Times New Roman"/>
          <w:b/>
          <w:sz w:val="24"/>
          <w:szCs w:val="24"/>
        </w:rPr>
      </w:pPr>
    </w:p>
    <w:p w:rsidR="009F1AF3" w:rsidRDefault="009F1AF3" w:rsidP="001C3FD7">
      <w:pPr>
        <w:spacing w:after="0" w:line="240" w:lineRule="auto"/>
        <w:jc w:val="center"/>
        <w:rPr>
          <w:rFonts w:ascii="Times New Roman" w:hAnsi="Times New Roman" w:cs="Times New Roman"/>
          <w:b/>
          <w:sz w:val="24"/>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81055" w:rsidRDefault="00581055" w:rsidP="00571DB0">
      <w:pPr>
        <w:spacing w:after="0" w:line="240" w:lineRule="auto"/>
        <w:ind w:right="-185"/>
        <w:jc w:val="center"/>
        <w:rPr>
          <w:rFonts w:ascii="Times New Roman" w:hAnsi="Times New Roman" w:cs="Times New Roman"/>
          <w:b/>
          <w:sz w:val="28"/>
          <w:szCs w:val="24"/>
        </w:rPr>
      </w:pPr>
    </w:p>
    <w:p w:rsidR="00571DB0" w:rsidRPr="001C3FD7" w:rsidRDefault="00571DB0" w:rsidP="00571DB0">
      <w:pPr>
        <w:spacing w:after="0" w:line="240" w:lineRule="auto"/>
        <w:ind w:right="-185"/>
        <w:jc w:val="center"/>
        <w:rPr>
          <w:rFonts w:ascii="Times New Roman" w:hAnsi="Times New Roman" w:cs="Times New Roman"/>
          <w:b/>
          <w:sz w:val="28"/>
          <w:szCs w:val="24"/>
        </w:rPr>
      </w:pPr>
      <w:r w:rsidRPr="001C3FD7">
        <w:rPr>
          <w:rFonts w:ascii="Times New Roman" w:hAnsi="Times New Roman" w:cs="Times New Roman"/>
          <w:b/>
          <w:sz w:val="28"/>
          <w:szCs w:val="24"/>
        </w:rPr>
        <w:lastRenderedPageBreak/>
        <w:t xml:space="preserve">2. Содержание </w:t>
      </w:r>
      <w:r>
        <w:rPr>
          <w:rFonts w:ascii="Times New Roman" w:hAnsi="Times New Roman" w:cs="Times New Roman"/>
          <w:b/>
          <w:sz w:val="28"/>
          <w:szCs w:val="24"/>
        </w:rPr>
        <w:t>курса внеурочной деятельности</w:t>
      </w:r>
    </w:p>
    <w:p w:rsidR="00571DB0" w:rsidRPr="001C3FD7" w:rsidRDefault="00571DB0" w:rsidP="00571DB0">
      <w:pPr>
        <w:spacing w:after="0" w:line="240" w:lineRule="auto"/>
        <w:ind w:right="-185" w:firstLine="709"/>
        <w:jc w:val="center"/>
        <w:rPr>
          <w:rFonts w:ascii="Times New Roman" w:hAnsi="Times New Roman" w:cs="Times New Roman"/>
          <w:b/>
          <w:sz w:val="24"/>
          <w:szCs w:val="24"/>
        </w:rPr>
      </w:pPr>
    </w:p>
    <w:p w:rsidR="003D54C1" w:rsidRDefault="003D54C1" w:rsidP="003D54C1">
      <w:pPr>
        <w:widowControl w:val="0"/>
        <w:shd w:val="clear" w:color="auto" w:fill="FFFFFF"/>
        <w:autoSpaceDE w:val="0"/>
        <w:autoSpaceDN w:val="0"/>
        <w:adjustRightInd w:val="0"/>
        <w:spacing w:after="0" w:line="240" w:lineRule="auto"/>
        <w:ind w:right="181"/>
        <w:rPr>
          <w:rFonts w:ascii="Times New Roman" w:hAnsi="Times New Roman"/>
          <w:sz w:val="24"/>
          <w:szCs w:val="24"/>
        </w:rPr>
      </w:pPr>
      <w:r w:rsidRPr="006B74E3">
        <w:rPr>
          <w:rFonts w:ascii="Times New Roman" w:hAnsi="Times New Roman"/>
          <w:bCs/>
          <w:sz w:val="24"/>
          <w:szCs w:val="24"/>
        </w:rPr>
        <w:t>Формы занятий</w:t>
      </w:r>
      <w:r>
        <w:rPr>
          <w:rFonts w:ascii="Times New Roman" w:hAnsi="Times New Roman"/>
          <w:b/>
          <w:bCs/>
          <w:sz w:val="24"/>
          <w:szCs w:val="24"/>
        </w:rPr>
        <w:t xml:space="preserve"> - </w:t>
      </w:r>
      <w:r w:rsidRPr="00E16647">
        <w:rPr>
          <w:rFonts w:ascii="Times New Roman" w:hAnsi="Times New Roman"/>
          <w:sz w:val="24"/>
          <w:szCs w:val="24"/>
        </w:rPr>
        <w:t>Занятия полностью построены на игровых обучающих ситуациях с использованием спортивного инвентаря и без него.</w:t>
      </w:r>
      <w:r>
        <w:rPr>
          <w:rFonts w:ascii="Times New Roman" w:hAnsi="Times New Roman"/>
          <w:sz w:val="24"/>
          <w:szCs w:val="24"/>
        </w:rPr>
        <w:t xml:space="preserve">                                                  </w:t>
      </w:r>
    </w:p>
    <w:p w:rsidR="003D54C1" w:rsidRDefault="003D54C1" w:rsidP="003D54C1">
      <w:pPr>
        <w:tabs>
          <w:tab w:val="left" w:pos="1400"/>
        </w:tabs>
        <w:spacing w:after="0" w:line="240" w:lineRule="auto"/>
        <w:rPr>
          <w:rFonts w:ascii="Times New Roman" w:hAnsi="Times New Roman" w:cs="Times New Roman"/>
          <w:sz w:val="24"/>
          <w:szCs w:val="24"/>
        </w:rPr>
      </w:pPr>
      <w:r>
        <w:rPr>
          <w:rFonts w:ascii="Times New Roman" w:hAnsi="Times New Roman" w:cs="Times New Roman"/>
          <w:sz w:val="24"/>
          <w:szCs w:val="24"/>
        </w:rPr>
        <w:t>Виды деятельности – игровая, соревновательная</w:t>
      </w:r>
      <w:r w:rsidRPr="002E527E">
        <w:rPr>
          <w:rFonts w:ascii="Times New Roman" w:hAnsi="Times New Roman" w:cs="Times New Roman"/>
          <w:sz w:val="24"/>
          <w:szCs w:val="24"/>
        </w:rPr>
        <w:t>.</w:t>
      </w:r>
    </w:p>
    <w:p w:rsidR="003D54C1" w:rsidRDefault="003D54C1" w:rsidP="003D54C1">
      <w:pPr>
        <w:tabs>
          <w:tab w:val="left" w:pos="1400"/>
        </w:tabs>
        <w:spacing w:after="0" w:line="240" w:lineRule="auto"/>
        <w:rPr>
          <w:rFonts w:ascii="Times New Roman" w:hAnsi="Times New Roman" w:cs="Times New Roman"/>
          <w:sz w:val="24"/>
          <w:szCs w:val="24"/>
        </w:rPr>
      </w:pPr>
      <w:r>
        <w:rPr>
          <w:rFonts w:ascii="Times New Roman" w:hAnsi="Times New Roman" w:cs="Times New Roman"/>
          <w:sz w:val="24"/>
          <w:szCs w:val="24"/>
        </w:rPr>
        <w:t>Виды</w:t>
      </w:r>
      <w:r w:rsidRPr="002E527E">
        <w:rPr>
          <w:rFonts w:ascii="Times New Roman" w:hAnsi="Times New Roman" w:cs="Times New Roman"/>
          <w:sz w:val="24"/>
          <w:szCs w:val="24"/>
        </w:rPr>
        <w:t xml:space="preserve"> контроля</w:t>
      </w:r>
      <w:r>
        <w:rPr>
          <w:rFonts w:ascii="Times New Roman" w:hAnsi="Times New Roman" w:cs="Times New Roman"/>
          <w:sz w:val="24"/>
          <w:szCs w:val="24"/>
        </w:rPr>
        <w:t xml:space="preserve"> – зачетные испытания, школьные соревнования.</w:t>
      </w:r>
    </w:p>
    <w:p w:rsidR="00571DB0" w:rsidRDefault="00571DB0" w:rsidP="001C3FD7">
      <w:pPr>
        <w:spacing w:after="0" w:line="240" w:lineRule="auto"/>
        <w:jc w:val="center"/>
        <w:rPr>
          <w:rFonts w:ascii="Times New Roman" w:hAnsi="Times New Roman" w:cs="Times New Roman"/>
          <w:b/>
          <w:sz w:val="24"/>
          <w:szCs w:val="24"/>
        </w:rPr>
      </w:pPr>
    </w:p>
    <w:p w:rsidR="0012500C" w:rsidRPr="001C3FD7" w:rsidRDefault="00341EA5" w:rsidP="001C3FD7">
      <w:pPr>
        <w:spacing w:after="0" w:line="240" w:lineRule="auto"/>
        <w:jc w:val="center"/>
        <w:rPr>
          <w:rFonts w:ascii="Times New Roman" w:hAnsi="Times New Roman" w:cs="Times New Roman"/>
          <w:b/>
          <w:sz w:val="24"/>
          <w:szCs w:val="24"/>
        </w:rPr>
      </w:pPr>
      <w:r w:rsidRPr="001C3FD7">
        <w:rPr>
          <w:rFonts w:ascii="Times New Roman" w:hAnsi="Times New Roman" w:cs="Times New Roman"/>
          <w:b/>
          <w:sz w:val="24"/>
          <w:szCs w:val="24"/>
        </w:rPr>
        <w:t>5-6</w:t>
      </w:r>
      <w:r w:rsidR="003D54C1">
        <w:rPr>
          <w:rFonts w:ascii="Times New Roman" w:hAnsi="Times New Roman" w:cs="Times New Roman"/>
          <w:b/>
          <w:sz w:val="24"/>
          <w:szCs w:val="24"/>
        </w:rPr>
        <w:t xml:space="preserve"> класс</w:t>
      </w:r>
    </w:p>
    <w:p w:rsidR="0012500C" w:rsidRPr="001C3FD7" w:rsidRDefault="0012500C" w:rsidP="001C3FD7">
      <w:pPr>
        <w:spacing w:after="0" w:line="240" w:lineRule="auto"/>
        <w:jc w:val="center"/>
        <w:rPr>
          <w:rFonts w:ascii="Times New Roman" w:hAnsi="Times New Roman" w:cs="Times New Roman"/>
          <w:b/>
          <w:sz w:val="24"/>
          <w:szCs w:val="24"/>
        </w:rPr>
      </w:pPr>
    </w:p>
    <w:tbl>
      <w:tblPr>
        <w:tblStyle w:val="a3"/>
        <w:tblW w:w="0" w:type="auto"/>
        <w:tblInd w:w="-612" w:type="dxa"/>
        <w:tblLook w:val="01E0" w:firstRow="1" w:lastRow="1" w:firstColumn="1" w:lastColumn="1" w:noHBand="0" w:noVBand="0"/>
      </w:tblPr>
      <w:tblGrid>
        <w:gridCol w:w="2020"/>
        <w:gridCol w:w="5192"/>
        <w:gridCol w:w="3191"/>
      </w:tblGrid>
      <w:tr w:rsidR="0012500C" w:rsidRPr="001C3FD7" w:rsidTr="00CD04FE">
        <w:tc>
          <w:tcPr>
            <w:tcW w:w="1800" w:type="dxa"/>
          </w:tcPr>
          <w:p w:rsidR="0012500C" w:rsidRPr="001C3FD7" w:rsidRDefault="0012500C" w:rsidP="001C3FD7">
            <w:pPr>
              <w:jc w:val="center"/>
              <w:rPr>
                <w:sz w:val="24"/>
                <w:szCs w:val="24"/>
              </w:rPr>
            </w:pPr>
            <w:r w:rsidRPr="001C3FD7">
              <w:rPr>
                <w:sz w:val="24"/>
                <w:szCs w:val="24"/>
              </w:rPr>
              <w:t>Разделы</w:t>
            </w:r>
          </w:p>
          <w:p w:rsidR="0012500C" w:rsidRPr="001C3FD7" w:rsidRDefault="0012500C" w:rsidP="001C3FD7">
            <w:pPr>
              <w:jc w:val="center"/>
              <w:rPr>
                <w:sz w:val="24"/>
                <w:szCs w:val="24"/>
              </w:rPr>
            </w:pPr>
          </w:p>
        </w:tc>
        <w:tc>
          <w:tcPr>
            <w:tcW w:w="5192" w:type="dxa"/>
          </w:tcPr>
          <w:p w:rsidR="0012500C" w:rsidRPr="001C3FD7" w:rsidRDefault="0012500C" w:rsidP="001C3FD7">
            <w:pPr>
              <w:jc w:val="center"/>
              <w:rPr>
                <w:sz w:val="24"/>
                <w:szCs w:val="24"/>
              </w:rPr>
            </w:pPr>
            <w:r w:rsidRPr="001C3FD7">
              <w:rPr>
                <w:sz w:val="24"/>
                <w:szCs w:val="24"/>
              </w:rPr>
              <w:t>Группы и приемы</w:t>
            </w:r>
          </w:p>
        </w:tc>
        <w:tc>
          <w:tcPr>
            <w:tcW w:w="3191" w:type="dxa"/>
          </w:tcPr>
          <w:p w:rsidR="0012500C" w:rsidRPr="001C3FD7" w:rsidRDefault="0012500C" w:rsidP="001C3FD7">
            <w:pPr>
              <w:jc w:val="center"/>
              <w:rPr>
                <w:sz w:val="24"/>
                <w:szCs w:val="24"/>
              </w:rPr>
            </w:pPr>
            <w:r w:rsidRPr="001C3FD7">
              <w:rPr>
                <w:sz w:val="24"/>
                <w:szCs w:val="24"/>
              </w:rPr>
              <w:t>Способы и разновидности</w:t>
            </w:r>
          </w:p>
        </w:tc>
      </w:tr>
      <w:tr w:rsidR="0012500C" w:rsidRPr="001C3FD7" w:rsidTr="00CD04FE">
        <w:tc>
          <w:tcPr>
            <w:tcW w:w="1800" w:type="dxa"/>
          </w:tcPr>
          <w:p w:rsidR="0012500C" w:rsidRPr="001C3FD7" w:rsidRDefault="0012500C" w:rsidP="001C3FD7">
            <w:pPr>
              <w:jc w:val="center"/>
              <w:rPr>
                <w:sz w:val="24"/>
                <w:szCs w:val="24"/>
              </w:rPr>
            </w:pPr>
            <w:r w:rsidRPr="001C3FD7">
              <w:rPr>
                <w:sz w:val="24"/>
                <w:szCs w:val="24"/>
              </w:rPr>
              <w:t>Упражнения без мяча</w:t>
            </w:r>
          </w:p>
        </w:tc>
        <w:tc>
          <w:tcPr>
            <w:tcW w:w="5192" w:type="dxa"/>
          </w:tcPr>
          <w:p w:rsidR="0012500C" w:rsidRPr="001C3FD7" w:rsidRDefault="0012500C" w:rsidP="001C3FD7">
            <w:pPr>
              <w:rPr>
                <w:sz w:val="24"/>
                <w:szCs w:val="24"/>
              </w:rPr>
            </w:pPr>
            <w:r w:rsidRPr="001C3FD7">
              <w:rPr>
                <w:sz w:val="24"/>
                <w:szCs w:val="24"/>
              </w:rPr>
              <w:t>Повороты вперед и назад; на месте</w:t>
            </w:r>
          </w:p>
        </w:tc>
        <w:tc>
          <w:tcPr>
            <w:tcW w:w="3191" w:type="dxa"/>
          </w:tcPr>
          <w:p w:rsidR="0012500C" w:rsidRPr="001C3FD7" w:rsidRDefault="0012500C" w:rsidP="001C3FD7">
            <w:pPr>
              <w:rPr>
                <w:sz w:val="24"/>
                <w:szCs w:val="24"/>
              </w:rPr>
            </w:pPr>
            <w:r w:rsidRPr="001C3FD7">
              <w:rPr>
                <w:sz w:val="24"/>
                <w:szCs w:val="24"/>
              </w:rPr>
              <w:t>Правило поворота на опорной ноге</w:t>
            </w:r>
          </w:p>
        </w:tc>
      </w:tr>
      <w:tr w:rsidR="0012500C" w:rsidRPr="001C3FD7" w:rsidTr="00CD04FE">
        <w:tc>
          <w:tcPr>
            <w:tcW w:w="1800" w:type="dxa"/>
            <w:vMerge w:val="restart"/>
          </w:tcPr>
          <w:p w:rsidR="0012500C" w:rsidRPr="001C3FD7" w:rsidRDefault="0012500C" w:rsidP="001C3FD7">
            <w:pPr>
              <w:jc w:val="center"/>
              <w:rPr>
                <w:sz w:val="24"/>
                <w:szCs w:val="24"/>
              </w:rPr>
            </w:pPr>
          </w:p>
          <w:p w:rsidR="0012500C" w:rsidRPr="001C3FD7" w:rsidRDefault="0012500C" w:rsidP="001C3FD7">
            <w:pPr>
              <w:jc w:val="center"/>
              <w:rPr>
                <w:sz w:val="24"/>
                <w:szCs w:val="24"/>
              </w:rPr>
            </w:pPr>
            <w:r w:rsidRPr="001C3FD7">
              <w:rPr>
                <w:sz w:val="24"/>
                <w:szCs w:val="24"/>
              </w:rPr>
              <w:t>Упражнения с мячом</w:t>
            </w:r>
          </w:p>
        </w:tc>
        <w:tc>
          <w:tcPr>
            <w:tcW w:w="5192" w:type="dxa"/>
          </w:tcPr>
          <w:p w:rsidR="0012500C" w:rsidRPr="001C3FD7" w:rsidRDefault="0012500C" w:rsidP="001C3FD7">
            <w:pPr>
              <w:rPr>
                <w:sz w:val="24"/>
                <w:szCs w:val="24"/>
              </w:rPr>
            </w:pPr>
            <w:r w:rsidRPr="001C3FD7">
              <w:rPr>
                <w:sz w:val="24"/>
                <w:szCs w:val="24"/>
              </w:rPr>
              <w:t>Ловля катящегося мяча;</w:t>
            </w:r>
          </w:p>
          <w:p w:rsidR="0012500C" w:rsidRPr="001C3FD7" w:rsidRDefault="0012500C" w:rsidP="001C3FD7">
            <w:pPr>
              <w:rPr>
                <w:sz w:val="24"/>
                <w:szCs w:val="24"/>
              </w:rPr>
            </w:pPr>
            <w:r w:rsidRPr="001C3FD7">
              <w:rPr>
                <w:sz w:val="24"/>
                <w:szCs w:val="24"/>
              </w:rPr>
              <w:t>Передача одной рукой от плеча после ведения</w:t>
            </w:r>
          </w:p>
        </w:tc>
        <w:tc>
          <w:tcPr>
            <w:tcW w:w="3191" w:type="dxa"/>
          </w:tcPr>
          <w:p w:rsidR="0012500C" w:rsidRPr="001C3FD7" w:rsidRDefault="0012500C" w:rsidP="001C3FD7">
            <w:pPr>
              <w:rPr>
                <w:sz w:val="24"/>
                <w:szCs w:val="24"/>
              </w:rPr>
            </w:pPr>
            <w:r w:rsidRPr="001C3FD7">
              <w:rPr>
                <w:sz w:val="24"/>
                <w:szCs w:val="24"/>
              </w:rPr>
              <w:t>На месте и в движении</w:t>
            </w:r>
          </w:p>
        </w:tc>
      </w:tr>
      <w:tr w:rsidR="0012500C" w:rsidRPr="001C3FD7" w:rsidTr="00CD04FE">
        <w:tc>
          <w:tcPr>
            <w:tcW w:w="1800" w:type="dxa"/>
            <w:vMerge/>
          </w:tcPr>
          <w:p w:rsidR="0012500C" w:rsidRPr="001C3FD7" w:rsidRDefault="0012500C" w:rsidP="001C3FD7">
            <w:pPr>
              <w:jc w:val="center"/>
              <w:rPr>
                <w:sz w:val="24"/>
                <w:szCs w:val="24"/>
              </w:rPr>
            </w:pPr>
          </w:p>
        </w:tc>
        <w:tc>
          <w:tcPr>
            <w:tcW w:w="5192" w:type="dxa"/>
          </w:tcPr>
          <w:p w:rsidR="0012500C" w:rsidRPr="001C3FD7" w:rsidRDefault="0012500C" w:rsidP="001C3FD7">
            <w:pPr>
              <w:rPr>
                <w:sz w:val="24"/>
                <w:szCs w:val="24"/>
              </w:rPr>
            </w:pPr>
            <w:r w:rsidRPr="001C3FD7">
              <w:rPr>
                <w:sz w:val="24"/>
                <w:szCs w:val="24"/>
              </w:rPr>
              <w:t>Ведение мяча  с изменением направления</w:t>
            </w:r>
          </w:p>
        </w:tc>
        <w:tc>
          <w:tcPr>
            <w:tcW w:w="3191" w:type="dxa"/>
          </w:tcPr>
          <w:p w:rsidR="0012500C" w:rsidRPr="001C3FD7" w:rsidRDefault="0012500C" w:rsidP="001C3FD7">
            <w:pPr>
              <w:rPr>
                <w:sz w:val="24"/>
                <w:szCs w:val="24"/>
              </w:rPr>
            </w:pPr>
            <w:r w:rsidRPr="001C3FD7">
              <w:rPr>
                <w:sz w:val="24"/>
                <w:szCs w:val="24"/>
              </w:rPr>
              <w:t>С меняющейся высотой отскока</w:t>
            </w:r>
          </w:p>
        </w:tc>
      </w:tr>
      <w:tr w:rsidR="0012500C" w:rsidRPr="001C3FD7" w:rsidTr="00CD04FE">
        <w:tc>
          <w:tcPr>
            <w:tcW w:w="1800" w:type="dxa"/>
            <w:vMerge/>
          </w:tcPr>
          <w:p w:rsidR="0012500C" w:rsidRPr="001C3FD7" w:rsidRDefault="0012500C" w:rsidP="001C3FD7">
            <w:pPr>
              <w:jc w:val="center"/>
              <w:rPr>
                <w:sz w:val="24"/>
                <w:szCs w:val="24"/>
              </w:rPr>
            </w:pPr>
          </w:p>
        </w:tc>
        <w:tc>
          <w:tcPr>
            <w:tcW w:w="5192" w:type="dxa"/>
          </w:tcPr>
          <w:p w:rsidR="0012500C" w:rsidRPr="001C3FD7" w:rsidRDefault="0012500C" w:rsidP="001C3FD7">
            <w:pPr>
              <w:rPr>
                <w:sz w:val="24"/>
                <w:szCs w:val="24"/>
              </w:rPr>
            </w:pPr>
            <w:r w:rsidRPr="001C3FD7">
              <w:rPr>
                <w:sz w:val="24"/>
                <w:szCs w:val="24"/>
              </w:rPr>
              <w:t>Бросок мяча в прыжке одной рукой с места</w:t>
            </w:r>
          </w:p>
        </w:tc>
        <w:tc>
          <w:tcPr>
            <w:tcW w:w="3191" w:type="dxa"/>
          </w:tcPr>
          <w:p w:rsidR="0012500C" w:rsidRPr="001C3FD7" w:rsidRDefault="0012500C" w:rsidP="001C3FD7">
            <w:pPr>
              <w:rPr>
                <w:sz w:val="24"/>
                <w:szCs w:val="24"/>
              </w:rPr>
            </w:pPr>
            <w:r w:rsidRPr="001C3FD7">
              <w:rPr>
                <w:sz w:val="24"/>
                <w:szCs w:val="24"/>
              </w:rPr>
              <w:t>Штрафной бросок</w:t>
            </w:r>
          </w:p>
        </w:tc>
      </w:tr>
      <w:tr w:rsidR="0012500C" w:rsidRPr="001C3FD7" w:rsidTr="00CD04FE">
        <w:tc>
          <w:tcPr>
            <w:tcW w:w="1800" w:type="dxa"/>
          </w:tcPr>
          <w:p w:rsidR="0012500C" w:rsidRPr="001C3FD7" w:rsidRDefault="0012500C" w:rsidP="001C3FD7">
            <w:pPr>
              <w:jc w:val="center"/>
              <w:rPr>
                <w:sz w:val="24"/>
                <w:szCs w:val="24"/>
              </w:rPr>
            </w:pPr>
            <w:r w:rsidRPr="001C3FD7">
              <w:rPr>
                <w:sz w:val="24"/>
                <w:szCs w:val="24"/>
              </w:rPr>
              <w:t xml:space="preserve">Технико-тактические действия </w:t>
            </w:r>
          </w:p>
          <w:p w:rsidR="0012500C" w:rsidRPr="001C3FD7" w:rsidRDefault="0012500C" w:rsidP="001C3FD7">
            <w:pPr>
              <w:jc w:val="center"/>
              <w:rPr>
                <w:sz w:val="24"/>
                <w:szCs w:val="24"/>
              </w:rPr>
            </w:pPr>
            <w:r w:rsidRPr="001C3FD7">
              <w:rPr>
                <w:sz w:val="24"/>
                <w:szCs w:val="24"/>
              </w:rPr>
              <w:t>(индивидуальные и командные)</w:t>
            </w:r>
          </w:p>
        </w:tc>
        <w:tc>
          <w:tcPr>
            <w:tcW w:w="5192" w:type="dxa"/>
          </w:tcPr>
          <w:p w:rsidR="0012500C" w:rsidRPr="001C3FD7" w:rsidRDefault="0012500C" w:rsidP="001C3FD7">
            <w:pPr>
              <w:rPr>
                <w:sz w:val="24"/>
                <w:szCs w:val="24"/>
              </w:rPr>
            </w:pPr>
            <w:r w:rsidRPr="001C3FD7">
              <w:rPr>
                <w:sz w:val="24"/>
                <w:szCs w:val="24"/>
              </w:rPr>
              <w:t xml:space="preserve">Передвижения защитника при индивидуальных защитных действиях; вырывание и выбивание мяча; </w:t>
            </w:r>
          </w:p>
          <w:p w:rsidR="0012500C" w:rsidRPr="001C3FD7" w:rsidRDefault="0012500C" w:rsidP="001C3FD7">
            <w:pPr>
              <w:rPr>
                <w:sz w:val="24"/>
                <w:szCs w:val="24"/>
              </w:rPr>
            </w:pPr>
            <w:r w:rsidRPr="001C3FD7">
              <w:rPr>
                <w:sz w:val="24"/>
                <w:szCs w:val="24"/>
              </w:rPr>
              <w:t xml:space="preserve">перехват мяча; </w:t>
            </w:r>
          </w:p>
          <w:p w:rsidR="0012500C" w:rsidRPr="001C3FD7" w:rsidRDefault="0012500C" w:rsidP="001C3FD7">
            <w:pPr>
              <w:rPr>
                <w:sz w:val="24"/>
                <w:szCs w:val="24"/>
              </w:rPr>
            </w:pPr>
            <w:r w:rsidRPr="001C3FD7">
              <w:rPr>
                <w:sz w:val="24"/>
                <w:szCs w:val="24"/>
              </w:rPr>
              <w:t xml:space="preserve">борьба за мяч, не попавший в корзину; </w:t>
            </w:r>
          </w:p>
          <w:p w:rsidR="0012500C" w:rsidRPr="001C3FD7" w:rsidRDefault="0012500C" w:rsidP="001C3FD7">
            <w:pPr>
              <w:rPr>
                <w:sz w:val="24"/>
                <w:szCs w:val="24"/>
              </w:rPr>
            </w:pPr>
            <w:r w:rsidRPr="001C3FD7">
              <w:rPr>
                <w:sz w:val="24"/>
                <w:szCs w:val="24"/>
              </w:rPr>
              <w:t>взаимодействие в нападении; взаимодействие при вбрасывании мяча судьей и с лицевой линии</w:t>
            </w:r>
          </w:p>
        </w:tc>
        <w:tc>
          <w:tcPr>
            <w:tcW w:w="3191" w:type="dxa"/>
          </w:tcPr>
          <w:p w:rsidR="0012500C" w:rsidRPr="001C3FD7" w:rsidRDefault="0012500C" w:rsidP="001C3FD7">
            <w:pPr>
              <w:rPr>
                <w:sz w:val="24"/>
                <w:szCs w:val="24"/>
              </w:rPr>
            </w:pPr>
            <w:r w:rsidRPr="001C3FD7">
              <w:rPr>
                <w:sz w:val="24"/>
                <w:szCs w:val="24"/>
              </w:rPr>
              <w:t xml:space="preserve">Защитные действия </w:t>
            </w:r>
            <w:proofErr w:type="gramStart"/>
            <w:r w:rsidRPr="001C3FD7">
              <w:rPr>
                <w:sz w:val="24"/>
                <w:szCs w:val="24"/>
              </w:rPr>
              <w:t>при опеки</w:t>
            </w:r>
            <w:proofErr w:type="gramEnd"/>
            <w:r w:rsidRPr="001C3FD7">
              <w:rPr>
                <w:sz w:val="24"/>
                <w:szCs w:val="24"/>
              </w:rPr>
              <w:t xml:space="preserve"> игрока с мячом и без мяча.</w:t>
            </w:r>
          </w:p>
          <w:p w:rsidR="0012500C" w:rsidRPr="001C3FD7" w:rsidRDefault="0012500C" w:rsidP="001C3FD7">
            <w:pPr>
              <w:rPr>
                <w:sz w:val="24"/>
                <w:szCs w:val="24"/>
              </w:rPr>
            </w:pPr>
          </w:p>
          <w:p w:rsidR="0012500C" w:rsidRPr="001C3FD7" w:rsidRDefault="0012500C" w:rsidP="001C3FD7">
            <w:pPr>
              <w:rPr>
                <w:sz w:val="24"/>
                <w:szCs w:val="24"/>
              </w:rPr>
            </w:pPr>
          </w:p>
          <w:p w:rsidR="0012500C" w:rsidRPr="001C3FD7" w:rsidRDefault="0012500C" w:rsidP="001C3FD7">
            <w:pPr>
              <w:rPr>
                <w:sz w:val="24"/>
                <w:szCs w:val="24"/>
              </w:rPr>
            </w:pPr>
          </w:p>
          <w:p w:rsidR="0012500C" w:rsidRPr="001C3FD7" w:rsidRDefault="0012500C" w:rsidP="001C3FD7">
            <w:pPr>
              <w:rPr>
                <w:sz w:val="24"/>
                <w:szCs w:val="24"/>
              </w:rPr>
            </w:pPr>
          </w:p>
          <w:p w:rsidR="0012500C" w:rsidRPr="001C3FD7" w:rsidRDefault="0012500C" w:rsidP="001C3FD7">
            <w:pPr>
              <w:rPr>
                <w:sz w:val="24"/>
                <w:szCs w:val="24"/>
              </w:rPr>
            </w:pPr>
            <w:r w:rsidRPr="001C3FD7">
              <w:rPr>
                <w:sz w:val="24"/>
                <w:szCs w:val="24"/>
              </w:rPr>
              <w:t>Быстрое нападение.</w:t>
            </w:r>
          </w:p>
          <w:p w:rsidR="0012500C" w:rsidRPr="001C3FD7" w:rsidRDefault="0012500C" w:rsidP="001C3FD7">
            <w:pPr>
              <w:rPr>
                <w:sz w:val="24"/>
                <w:szCs w:val="24"/>
              </w:rPr>
            </w:pPr>
          </w:p>
          <w:p w:rsidR="0012500C" w:rsidRPr="001C3FD7" w:rsidRDefault="0012500C" w:rsidP="001C3FD7">
            <w:pPr>
              <w:rPr>
                <w:sz w:val="24"/>
                <w:szCs w:val="24"/>
              </w:rPr>
            </w:pPr>
            <w:r w:rsidRPr="001C3FD7">
              <w:rPr>
                <w:sz w:val="24"/>
                <w:szCs w:val="24"/>
              </w:rPr>
              <w:t>С игроком команды и соперником.</w:t>
            </w:r>
          </w:p>
        </w:tc>
      </w:tr>
      <w:tr w:rsidR="0012500C" w:rsidRPr="001C3FD7" w:rsidTr="00CD04FE">
        <w:tc>
          <w:tcPr>
            <w:tcW w:w="10183" w:type="dxa"/>
            <w:gridSpan w:val="3"/>
          </w:tcPr>
          <w:p w:rsidR="0012500C" w:rsidRPr="001C3FD7" w:rsidRDefault="0012500C" w:rsidP="001C3FD7">
            <w:pPr>
              <w:jc w:val="center"/>
              <w:rPr>
                <w:sz w:val="24"/>
                <w:szCs w:val="24"/>
              </w:rPr>
            </w:pPr>
            <w:r w:rsidRPr="001C3FD7">
              <w:rPr>
                <w:sz w:val="24"/>
                <w:szCs w:val="24"/>
              </w:rPr>
              <w:t>Упражнения специальной физической и технической подготовки</w:t>
            </w:r>
          </w:p>
        </w:tc>
      </w:tr>
      <w:tr w:rsidR="0012500C" w:rsidRPr="001C3FD7" w:rsidTr="00CD04FE">
        <w:tc>
          <w:tcPr>
            <w:tcW w:w="10183" w:type="dxa"/>
            <w:gridSpan w:val="3"/>
          </w:tcPr>
          <w:p w:rsidR="0012500C" w:rsidRPr="001C3FD7" w:rsidRDefault="0012500C" w:rsidP="001C3FD7">
            <w:pPr>
              <w:jc w:val="center"/>
              <w:rPr>
                <w:sz w:val="24"/>
                <w:szCs w:val="24"/>
              </w:rPr>
            </w:pPr>
            <w:r w:rsidRPr="001C3FD7">
              <w:rPr>
                <w:sz w:val="24"/>
                <w:szCs w:val="24"/>
              </w:rPr>
              <w:t>Игра в баскетбол по правилам</w:t>
            </w:r>
          </w:p>
        </w:tc>
      </w:tr>
    </w:tbl>
    <w:p w:rsidR="0012500C" w:rsidRPr="001C3FD7" w:rsidRDefault="0012500C" w:rsidP="001C3FD7">
      <w:pPr>
        <w:spacing w:after="0" w:line="240" w:lineRule="auto"/>
        <w:ind w:left="1080" w:right="-365"/>
        <w:rPr>
          <w:rFonts w:ascii="Times New Roman" w:hAnsi="Times New Roman" w:cs="Times New Roman"/>
          <w:sz w:val="24"/>
          <w:szCs w:val="24"/>
        </w:rPr>
      </w:pPr>
    </w:p>
    <w:p w:rsidR="0012500C" w:rsidRPr="001C3FD7" w:rsidRDefault="0012500C" w:rsidP="001C3FD7">
      <w:pPr>
        <w:spacing w:after="0" w:line="240" w:lineRule="auto"/>
        <w:ind w:left="1080" w:right="-365"/>
        <w:rPr>
          <w:rFonts w:ascii="Times New Roman" w:hAnsi="Times New Roman" w:cs="Times New Roman"/>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5B5F75" w:rsidRDefault="005B5F75" w:rsidP="001C3FD7">
      <w:pPr>
        <w:spacing w:after="0" w:line="240" w:lineRule="auto"/>
        <w:jc w:val="center"/>
        <w:rPr>
          <w:rFonts w:ascii="Times New Roman" w:hAnsi="Times New Roman" w:cs="Times New Roman"/>
          <w:b/>
          <w:sz w:val="24"/>
          <w:szCs w:val="24"/>
        </w:rPr>
      </w:pPr>
    </w:p>
    <w:p w:rsidR="0012500C" w:rsidRPr="001C3FD7" w:rsidRDefault="00517087" w:rsidP="003D54C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003D54C1">
        <w:rPr>
          <w:rFonts w:ascii="Times New Roman" w:hAnsi="Times New Roman" w:cs="Times New Roman"/>
          <w:b/>
          <w:sz w:val="24"/>
          <w:szCs w:val="24"/>
        </w:rPr>
        <w:t>9 класс</w:t>
      </w:r>
    </w:p>
    <w:p w:rsidR="0012500C" w:rsidRPr="001C3FD7" w:rsidRDefault="0012500C" w:rsidP="001C3FD7">
      <w:pPr>
        <w:spacing w:after="0" w:line="240" w:lineRule="auto"/>
        <w:jc w:val="center"/>
        <w:rPr>
          <w:rFonts w:ascii="Times New Roman" w:hAnsi="Times New Roman" w:cs="Times New Roman"/>
          <w:b/>
          <w:sz w:val="24"/>
          <w:szCs w:val="24"/>
        </w:rPr>
      </w:pPr>
    </w:p>
    <w:tbl>
      <w:tblPr>
        <w:tblStyle w:val="a3"/>
        <w:tblW w:w="0" w:type="auto"/>
        <w:tblInd w:w="-612" w:type="dxa"/>
        <w:tblLook w:val="01E0" w:firstRow="1" w:lastRow="1" w:firstColumn="1" w:lastColumn="1" w:noHBand="0" w:noVBand="0"/>
      </w:tblPr>
      <w:tblGrid>
        <w:gridCol w:w="1940"/>
        <w:gridCol w:w="5093"/>
        <w:gridCol w:w="3150"/>
      </w:tblGrid>
      <w:tr w:rsidR="0012500C" w:rsidRPr="001C3FD7" w:rsidTr="00CD04FE">
        <w:tc>
          <w:tcPr>
            <w:tcW w:w="1940" w:type="dxa"/>
          </w:tcPr>
          <w:p w:rsidR="0012500C" w:rsidRPr="001C3FD7" w:rsidRDefault="0012500C" w:rsidP="001C3FD7">
            <w:pPr>
              <w:jc w:val="center"/>
              <w:rPr>
                <w:sz w:val="24"/>
                <w:szCs w:val="24"/>
              </w:rPr>
            </w:pPr>
            <w:r w:rsidRPr="001C3FD7">
              <w:rPr>
                <w:sz w:val="24"/>
                <w:szCs w:val="24"/>
              </w:rPr>
              <w:t>Разделы</w:t>
            </w:r>
          </w:p>
          <w:p w:rsidR="0012500C" w:rsidRPr="001C3FD7" w:rsidRDefault="0012500C" w:rsidP="001C3FD7">
            <w:pPr>
              <w:jc w:val="center"/>
              <w:rPr>
                <w:sz w:val="24"/>
                <w:szCs w:val="24"/>
              </w:rPr>
            </w:pPr>
          </w:p>
        </w:tc>
        <w:tc>
          <w:tcPr>
            <w:tcW w:w="5093" w:type="dxa"/>
          </w:tcPr>
          <w:p w:rsidR="0012500C" w:rsidRPr="001C3FD7" w:rsidRDefault="0012500C" w:rsidP="001C3FD7">
            <w:pPr>
              <w:jc w:val="center"/>
              <w:rPr>
                <w:sz w:val="24"/>
                <w:szCs w:val="24"/>
              </w:rPr>
            </w:pPr>
            <w:r w:rsidRPr="001C3FD7">
              <w:rPr>
                <w:sz w:val="24"/>
                <w:szCs w:val="24"/>
              </w:rPr>
              <w:t>Группы и приемы</w:t>
            </w:r>
          </w:p>
        </w:tc>
        <w:tc>
          <w:tcPr>
            <w:tcW w:w="3150" w:type="dxa"/>
          </w:tcPr>
          <w:p w:rsidR="0012500C" w:rsidRPr="001C3FD7" w:rsidRDefault="0012500C" w:rsidP="001C3FD7">
            <w:pPr>
              <w:jc w:val="center"/>
              <w:rPr>
                <w:sz w:val="24"/>
                <w:szCs w:val="24"/>
              </w:rPr>
            </w:pPr>
            <w:r w:rsidRPr="001C3FD7">
              <w:rPr>
                <w:sz w:val="24"/>
                <w:szCs w:val="24"/>
              </w:rPr>
              <w:t>Способы и разновидности</w:t>
            </w:r>
          </w:p>
        </w:tc>
      </w:tr>
      <w:tr w:rsidR="0012500C" w:rsidRPr="001C3FD7" w:rsidTr="00CD04FE">
        <w:trPr>
          <w:trHeight w:val="409"/>
        </w:trPr>
        <w:tc>
          <w:tcPr>
            <w:tcW w:w="1940" w:type="dxa"/>
            <w:vMerge w:val="restart"/>
          </w:tcPr>
          <w:p w:rsidR="0012500C" w:rsidRPr="001C3FD7" w:rsidRDefault="0012500C" w:rsidP="001C3FD7">
            <w:pP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p>
          <w:p w:rsidR="0012500C" w:rsidRPr="001C3FD7" w:rsidRDefault="0012500C" w:rsidP="001C3FD7">
            <w:pPr>
              <w:jc w:val="center"/>
              <w:rPr>
                <w:sz w:val="24"/>
                <w:szCs w:val="24"/>
              </w:rPr>
            </w:pPr>
            <w:r w:rsidRPr="001C3FD7">
              <w:rPr>
                <w:sz w:val="24"/>
                <w:szCs w:val="24"/>
              </w:rPr>
              <w:t>Упражнения</w:t>
            </w:r>
          </w:p>
          <w:p w:rsidR="0012500C" w:rsidRPr="001C3FD7" w:rsidRDefault="0012500C" w:rsidP="001C3FD7">
            <w:pPr>
              <w:jc w:val="center"/>
              <w:rPr>
                <w:sz w:val="24"/>
                <w:szCs w:val="24"/>
              </w:rPr>
            </w:pPr>
            <w:r w:rsidRPr="001C3FD7">
              <w:rPr>
                <w:sz w:val="24"/>
                <w:szCs w:val="24"/>
              </w:rPr>
              <w:t>с мячом</w:t>
            </w:r>
          </w:p>
        </w:tc>
        <w:tc>
          <w:tcPr>
            <w:tcW w:w="5093" w:type="dxa"/>
          </w:tcPr>
          <w:p w:rsidR="0012500C" w:rsidRPr="001C3FD7" w:rsidRDefault="0012500C" w:rsidP="001C3FD7">
            <w:pPr>
              <w:rPr>
                <w:sz w:val="24"/>
                <w:szCs w:val="24"/>
              </w:rPr>
            </w:pPr>
            <w:r w:rsidRPr="001C3FD7">
              <w:rPr>
                <w:sz w:val="24"/>
                <w:szCs w:val="24"/>
              </w:rPr>
              <w:t>Ведение мяча без зрительного контроля</w:t>
            </w:r>
          </w:p>
        </w:tc>
        <w:tc>
          <w:tcPr>
            <w:tcW w:w="3150" w:type="dxa"/>
          </w:tcPr>
          <w:p w:rsidR="0012500C" w:rsidRPr="001C3FD7" w:rsidRDefault="0012500C" w:rsidP="001C3FD7">
            <w:pPr>
              <w:rPr>
                <w:sz w:val="24"/>
                <w:szCs w:val="24"/>
              </w:rPr>
            </w:pPr>
            <w:r w:rsidRPr="001C3FD7">
              <w:rPr>
                <w:sz w:val="24"/>
                <w:szCs w:val="24"/>
              </w:rPr>
              <w:t>С изменением направления;</w:t>
            </w:r>
          </w:p>
          <w:p w:rsidR="0012500C" w:rsidRPr="001C3FD7" w:rsidRDefault="0012500C" w:rsidP="001C3FD7">
            <w:pPr>
              <w:rPr>
                <w:sz w:val="24"/>
                <w:szCs w:val="24"/>
              </w:rPr>
            </w:pPr>
            <w:r w:rsidRPr="001C3FD7">
              <w:rPr>
                <w:sz w:val="24"/>
                <w:szCs w:val="24"/>
              </w:rPr>
              <w:t xml:space="preserve">После ловли в движении </w:t>
            </w: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 xml:space="preserve">Ловля мяча с </w:t>
            </w:r>
            <w:proofErr w:type="spellStart"/>
            <w:r w:rsidRPr="001C3FD7">
              <w:rPr>
                <w:sz w:val="24"/>
                <w:szCs w:val="24"/>
              </w:rPr>
              <w:t>полуотскока</w:t>
            </w:r>
            <w:proofErr w:type="spellEnd"/>
            <w:r w:rsidRPr="001C3FD7">
              <w:rPr>
                <w:sz w:val="24"/>
                <w:szCs w:val="24"/>
              </w:rPr>
              <w:t>;</w:t>
            </w:r>
          </w:p>
          <w:p w:rsidR="0012500C" w:rsidRPr="001C3FD7" w:rsidRDefault="0012500C" w:rsidP="001C3FD7">
            <w:pPr>
              <w:rPr>
                <w:sz w:val="24"/>
                <w:szCs w:val="24"/>
              </w:rPr>
            </w:pPr>
            <w:r w:rsidRPr="001C3FD7">
              <w:rPr>
                <w:sz w:val="24"/>
                <w:szCs w:val="24"/>
              </w:rPr>
              <w:t>Ловля высоко летящего мяча</w:t>
            </w:r>
          </w:p>
        </w:tc>
        <w:tc>
          <w:tcPr>
            <w:tcW w:w="3150" w:type="dxa"/>
            <w:shd w:val="clear" w:color="auto" w:fill="auto"/>
          </w:tcPr>
          <w:p w:rsidR="0012500C" w:rsidRPr="001C3FD7" w:rsidRDefault="0012500C" w:rsidP="001C3FD7">
            <w:pPr>
              <w:rPr>
                <w:sz w:val="24"/>
                <w:szCs w:val="24"/>
              </w:rPr>
            </w:pPr>
            <w:r w:rsidRPr="001C3FD7">
              <w:rPr>
                <w:sz w:val="24"/>
                <w:szCs w:val="24"/>
              </w:rPr>
              <w:t>Двумя и одной рукой</w:t>
            </w:r>
          </w:p>
          <w:p w:rsidR="0012500C" w:rsidRPr="001C3FD7" w:rsidRDefault="0012500C" w:rsidP="001C3FD7">
            <w:pPr>
              <w:rPr>
                <w:sz w:val="24"/>
                <w:szCs w:val="24"/>
              </w:rPr>
            </w:pP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Передачи мяча в движении</w:t>
            </w:r>
          </w:p>
        </w:tc>
        <w:tc>
          <w:tcPr>
            <w:tcW w:w="3150" w:type="dxa"/>
            <w:shd w:val="clear" w:color="auto" w:fill="auto"/>
          </w:tcPr>
          <w:p w:rsidR="0012500C" w:rsidRPr="001C3FD7" w:rsidRDefault="0012500C" w:rsidP="001C3FD7">
            <w:pPr>
              <w:rPr>
                <w:sz w:val="24"/>
                <w:szCs w:val="24"/>
              </w:rPr>
            </w:pPr>
            <w:r w:rsidRPr="001C3FD7">
              <w:rPr>
                <w:sz w:val="24"/>
                <w:szCs w:val="24"/>
              </w:rPr>
              <w:t>После ведения</w:t>
            </w:r>
          </w:p>
        </w:tc>
      </w:tr>
      <w:tr w:rsidR="0012500C" w:rsidRPr="001C3FD7" w:rsidTr="00CD04FE">
        <w:trPr>
          <w:trHeight w:val="55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Передача мяча двумя руками от груди в 3-х, в движении по восьмерке с броском по кольцу</w:t>
            </w:r>
          </w:p>
        </w:tc>
        <w:tc>
          <w:tcPr>
            <w:tcW w:w="3150" w:type="dxa"/>
            <w:shd w:val="clear" w:color="auto" w:fill="auto"/>
          </w:tcPr>
          <w:p w:rsidR="0012500C" w:rsidRPr="001C3FD7" w:rsidRDefault="0012500C" w:rsidP="001C3FD7">
            <w:pPr>
              <w:rPr>
                <w:sz w:val="24"/>
                <w:szCs w:val="24"/>
              </w:rPr>
            </w:pPr>
          </w:p>
          <w:p w:rsidR="0012500C" w:rsidRPr="001C3FD7" w:rsidRDefault="0012500C" w:rsidP="001C3FD7">
            <w:pPr>
              <w:rPr>
                <w:sz w:val="24"/>
                <w:szCs w:val="24"/>
              </w:rPr>
            </w:pPr>
          </w:p>
        </w:tc>
      </w:tr>
      <w:tr w:rsidR="0012500C" w:rsidRPr="001C3FD7" w:rsidTr="00CD04FE">
        <w:trPr>
          <w:trHeight w:val="806"/>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jc w:val="both"/>
              <w:rPr>
                <w:sz w:val="24"/>
                <w:szCs w:val="24"/>
              </w:rPr>
            </w:pPr>
            <w:r w:rsidRPr="001C3FD7">
              <w:rPr>
                <w:sz w:val="24"/>
                <w:szCs w:val="24"/>
              </w:rPr>
              <w:t>Передача мяча одной рукой снизу в движении после отскока</w:t>
            </w:r>
          </w:p>
        </w:tc>
        <w:tc>
          <w:tcPr>
            <w:tcW w:w="3150" w:type="dxa"/>
            <w:shd w:val="clear" w:color="auto" w:fill="auto"/>
          </w:tcPr>
          <w:p w:rsidR="0012500C" w:rsidRPr="001C3FD7" w:rsidRDefault="0012500C" w:rsidP="001C3FD7">
            <w:pPr>
              <w:rPr>
                <w:sz w:val="24"/>
                <w:szCs w:val="24"/>
              </w:rPr>
            </w:pPr>
            <w:r w:rsidRPr="001C3FD7">
              <w:rPr>
                <w:sz w:val="24"/>
                <w:szCs w:val="24"/>
              </w:rPr>
              <w:t>В прыжке в любом направлении</w:t>
            </w:r>
          </w:p>
          <w:p w:rsidR="0012500C" w:rsidRPr="001C3FD7" w:rsidRDefault="0012500C" w:rsidP="001C3FD7">
            <w:pPr>
              <w:rPr>
                <w:sz w:val="24"/>
                <w:szCs w:val="24"/>
              </w:rPr>
            </w:pP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Бросок в прыжке с дальней и средней дистанции;</w:t>
            </w:r>
          </w:p>
        </w:tc>
        <w:tc>
          <w:tcPr>
            <w:tcW w:w="3150" w:type="dxa"/>
            <w:shd w:val="clear" w:color="auto" w:fill="auto"/>
          </w:tcPr>
          <w:p w:rsidR="0012500C" w:rsidRPr="001C3FD7" w:rsidRDefault="0012500C" w:rsidP="001C3FD7">
            <w:pPr>
              <w:rPr>
                <w:sz w:val="24"/>
                <w:szCs w:val="24"/>
              </w:rPr>
            </w:pPr>
            <w:r w:rsidRPr="001C3FD7">
              <w:rPr>
                <w:sz w:val="24"/>
                <w:szCs w:val="24"/>
              </w:rPr>
              <w:t>С удобных и произвольных точек площадки</w:t>
            </w: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Бросок одной и двумя руками в прыжке</w:t>
            </w:r>
          </w:p>
        </w:tc>
        <w:tc>
          <w:tcPr>
            <w:tcW w:w="3150" w:type="dxa"/>
            <w:shd w:val="clear" w:color="auto" w:fill="auto"/>
          </w:tcPr>
          <w:p w:rsidR="0012500C" w:rsidRPr="001C3FD7" w:rsidRDefault="0012500C" w:rsidP="001C3FD7">
            <w:pPr>
              <w:rPr>
                <w:sz w:val="24"/>
                <w:szCs w:val="24"/>
              </w:rPr>
            </w:pPr>
            <w:r w:rsidRPr="001C3FD7">
              <w:rPr>
                <w:sz w:val="24"/>
                <w:szCs w:val="24"/>
              </w:rPr>
              <w:t>(юноши)</w:t>
            </w: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Бросок одной рукой с замахом</w:t>
            </w:r>
          </w:p>
        </w:tc>
        <w:tc>
          <w:tcPr>
            <w:tcW w:w="3150" w:type="dxa"/>
            <w:shd w:val="clear" w:color="auto" w:fill="auto"/>
          </w:tcPr>
          <w:p w:rsidR="0012500C" w:rsidRPr="001C3FD7" w:rsidRDefault="0012500C" w:rsidP="001C3FD7">
            <w:pPr>
              <w:rPr>
                <w:sz w:val="24"/>
                <w:szCs w:val="24"/>
              </w:rPr>
            </w:pPr>
          </w:p>
        </w:tc>
      </w:tr>
      <w:tr w:rsidR="0012500C" w:rsidRPr="001C3FD7" w:rsidTr="00CD04FE">
        <w:trPr>
          <w:trHeight w:val="334"/>
        </w:trPr>
        <w:tc>
          <w:tcPr>
            <w:tcW w:w="1940" w:type="dxa"/>
            <w:vMerge w:val="restart"/>
          </w:tcPr>
          <w:p w:rsidR="0012500C" w:rsidRPr="001C3FD7" w:rsidRDefault="0012500C" w:rsidP="001C3FD7">
            <w:pPr>
              <w:jc w:val="center"/>
              <w:rPr>
                <w:sz w:val="24"/>
                <w:szCs w:val="24"/>
              </w:rPr>
            </w:pPr>
            <w:r w:rsidRPr="001C3FD7">
              <w:rPr>
                <w:sz w:val="24"/>
                <w:szCs w:val="24"/>
              </w:rPr>
              <w:t>Командные и индивидуальные</w:t>
            </w:r>
          </w:p>
          <w:p w:rsidR="0012500C" w:rsidRPr="001C3FD7" w:rsidRDefault="0012500C" w:rsidP="001C3FD7">
            <w:pPr>
              <w:jc w:val="center"/>
              <w:rPr>
                <w:sz w:val="24"/>
                <w:szCs w:val="24"/>
              </w:rPr>
            </w:pPr>
            <w:r w:rsidRPr="001C3FD7">
              <w:rPr>
                <w:sz w:val="24"/>
                <w:szCs w:val="24"/>
              </w:rPr>
              <w:t xml:space="preserve">технико-тактические действия </w:t>
            </w:r>
          </w:p>
        </w:tc>
        <w:tc>
          <w:tcPr>
            <w:tcW w:w="5093" w:type="dxa"/>
          </w:tcPr>
          <w:p w:rsidR="0012500C" w:rsidRPr="001C3FD7" w:rsidRDefault="0012500C" w:rsidP="001C3FD7">
            <w:pPr>
              <w:rPr>
                <w:sz w:val="24"/>
                <w:szCs w:val="24"/>
              </w:rPr>
            </w:pPr>
            <w:r w:rsidRPr="001C3FD7">
              <w:rPr>
                <w:sz w:val="24"/>
                <w:szCs w:val="24"/>
              </w:rPr>
              <w:t>Персональная защита</w:t>
            </w:r>
          </w:p>
        </w:tc>
        <w:tc>
          <w:tcPr>
            <w:tcW w:w="3150" w:type="dxa"/>
            <w:shd w:val="clear" w:color="auto" w:fill="auto"/>
          </w:tcPr>
          <w:p w:rsidR="0012500C" w:rsidRPr="001C3FD7" w:rsidRDefault="0012500C" w:rsidP="001C3FD7">
            <w:pPr>
              <w:rPr>
                <w:sz w:val="24"/>
                <w:szCs w:val="24"/>
              </w:rPr>
            </w:pP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5093" w:type="dxa"/>
          </w:tcPr>
          <w:p w:rsidR="0012500C" w:rsidRPr="001C3FD7" w:rsidRDefault="0012500C" w:rsidP="001C3FD7">
            <w:pPr>
              <w:rPr>
                <w:sz w:val="24"/>
                <w:szCs w:val="24"/>
              </w:rPr>
            </w:pPr>
            <w:r w:rsidRPr="001C3FD7">
              <w:rPr>
                <w:sz w:val="24"/>
                <w:szCs w:val="24"/>
              </w:rPr>
              <w:t>Быстрое нападение;</w:t>
            </w:r>
          </w:p>
          <w:p w:rsidR="0012500C" w:rsidRPr="001C3FD7" w:rsidRDefault="0012500C" w:rsidP="001C3FD7">
            <w:pPr>
              <w:rPr>
                <w:sz w:val="24"/>
                <w:szCs w:val="24"/>
              </w:rPr>
            </w:pPr>
            <w:r w:rsidRPr="001C3FD7">
              <w:rPr>
                <w:sz w:val="24"/>
                <w:szCs w:val="24"/>
              </w:rPr>
              <w:t>Перехват мяча; борьба за мяч, не попавший в корзину</w:t>
            </w:r>
          </w:p>
        </w:tc>
        <w:tc>
          <w:tcPr>
            <w:tcW w:w="3150" w:type="dxa"/>
            <w:shd w:val="clear" w:color="auto" w:fill="auto"/>
          </w:tcPr>
          <w:p w:rsidR="0012500C" w:rsidRPr="001C3FD7" w:rsidRDefault="0012500C" w:rsidP="001C3FD7">
            <w:pPr>
              <w:rPr>
                <w:sz w:val="24"/>
                <w:szCs w:val="24"/>
              </w:rPr>
            </w:pPr>
            <w:r w:rsidRPr="001C3FD7">
              <w:rPr>
                <w:sz w:val="24"/>
                <w:szCs w:val="24"/>
              </w:rPr>
              <w:t>Пассивное и активное сопротивление</w:t>
            </w:r>
          </w:p>
        </w:tc>
      </w:tr>
      <w:tr w:rsidR="0012500C" w:rsidRPr="001C3FD7" w:rsidTr="00CD04FE">
        <w:trPr>
          <w:trHeight w:val="410"/>
        </w:trPr>
        <w:tc>
          <w:tcPr>
            <w:tcW w:w="1940" w:type="dxa"/>
            <w:vMerge/>
          </w:tcPr>
          <w:p w:rsidR="0012500C" w:rsidRPr="001C3FD7" w:rsidRDefault="0012500C" w:rsidP="001C3FD7">
            <w:pPr>
              <w:jc w:val="center"/>
              <w:rPr>
                <w:sz w:val="24"/>
                <w:szCs w:val="24"/>
              </w:rPr>
            </w:pPr>
          </w:p>
        </w:tc>
        <w:tc>
          <w:tcPr>
            <w:tcW w:w="8243" w:type="dxa"/>
            <w:gridSpan w:val="2"/>
          </w:tcPr>
          <w:p w:rsidR="0012500C" w:rsidRPr="001C3FD7" w:rsidRDefault="0012500C" w:rsidP="001C3FD7">
            <w:pPr>
              <w:rPr>
                <w:sz w:val="24"/>
                <w:szCs w:val="24"/>
              </w:rPr>
            </w:pPr>
            <w:r w:rsidRPr="001C3FD7">
              <w:rPr>
                <w:sz w:val="24"/>
                <w:szCs w:val="24"/>
              </w:rPr>
              <w:t>Совершенствование индивидуальной техники в ранее изученных упражнениях</w:t>
            </w:r>
          </w:p>
        </w:tc>
      </w:tr>
      <w:tr w:rsidR="0012500C" w:rsidRPr="001C3FD7" w:rsidTr="00CD04FE">
        <w:tc>
          <w:tcPr>
            <w:tcW w:w="10183" w:type="dxa"/>
            <w:gridSpan w:val="3"/>
          </w:tcPr>
          <w:p w:rsidR="0012500C" w:rsidRPr="001C3FD7" w:rsidRDefault="0012500C" w:rsidP="001C3FD7">
            <w:pPr>
              <w:jc w:val="center"/>
              <w:rPr>
                <w:sz w:val="24"/>
                <w:szCs w:val="24"/>
              </w:rPr>
            </w:pPr>
            <w:r w:rsidRPr="001C3FD7">
              <w:rPr>
                <w:sz w:val="24"/>
                <w:szCs w:val="24"/>
              </w:rPr>
              <w:t>Упражнения специальной физической и технической подготовки</w:t>
            </w:r>
          </w:p>
        </w:tc>
      </w:tr>
      <w:tr w:rsidR="0012500C" w:rsidRPr="001C3FD7" w:rsidTr="00CD04FE">
        <w:tc>
          <w:tcPr>
            <w:tcW w:w="10183" w:type="dxa"/>
            <w:gridSpan w:val="3"/>
          </w:tcPr>
          <w:p w:rsidR="0012500C" w:rsidRPr="001C3FD7" w:rsidRDefault="0012500C" w:rsidP="001C3FD7">
            <w:pPr>
              <w:jc w:val="center"/>
              <w:rPr>
                <w:sz w:val="24"/>
                <w:szCs w:val="24"/>
              </w:rPr>
            </w:pPr>
            <w:r w:rsidRPr="001C3FD7">
              <w:rPr>
                <w:sz w:val="24"/>
                <w:szCs w:val="24"/>
              </w:rPr>
              <w:t>Игра в баскетбол в условиях, приближенных к соревнованиям</w:t>
            </w:r>
          </w:p>
        </w:tc>
      </w:tr>
    </w:tbl>
    <w:p w:rsidR="0012500C" w:rsidRPr="009F1AF3" w:rsidRDefault="0012500C" w:rsidP="009F1AF3">
      <w:pPr>
        <w:spacing w:after="0" w:line="240" w:lineRule="auto"/>
        <w:jc w:val="center"/>
        <w:rPr>
          <w:rFonts w:ascii="Times New Roman" w:hAnsi="Times New Roman" w:cs="Times New Roman"/>
          <w:b/>
          <w:color w:val="0D0D0D" w:themeColor="text1" w:themeTint="F2"/>
          <w:sz w:val="24"/>
          <w:szCs w:val="24"/>
        </w:rPr>
      </w:pPr>
      <w:r w:rsidRPr="009F1AF3">
        <w:rPr>
          <w:rFonts w:ascii="Times New Roman" w:hAnsi="Times New Roman" w:cs="Times New Roman"/>
          <w:b/>
          <w:color w:val="0D0D0D" w:themeColor="text1" w:themeTint="F2"/>
          <w:sz w:val="24"/>
          <w:szCs w:val="24"/>
        </w:rPr>
        <w:t>Нормативные требования по СФП</w:t>
      </w:r>
    </w:p>
    <w:tbl>
      <w:tblPr>
        <w:tblW w:w="4950" w:type="pct"/>
        <w:jc w:val="center"/>
        <w:tblCellSpacing w:w="15" w:type="dxa"/>
        <w:tblBorders>
          <w:top w:val="outset" w:sz="6" w:space="0" w:color="00FFFF"/>
          <w:left w:val="outset" w:sz="6" w:space="0" w:color="00FFFF"/>
          <w:bottom w:val="outset" w:sz="6" w:space="0" w:color="00FFFF"/>
          <w:right w:val="outset" w:sz="6" w:space="0" w:color="00FFFF"/>
        </w:tblBorders>
        <w:shd w:val="clear" w:color="auto" w:fill="00FFFF"/>
        <w:tblCellMar>
          <w:top w:w="15" w:type="dxa"/>
          <w:left w:w="15" w:type="dxa"/>
          <w:bottom w:w="15" w:type="dxa"/>
          <w:right w:w="15" w:type="dxa"/>
        </w:tblCellMar>
        <w:tblLook w:val="0000" w:firstRow="0" w:lastRow="0" w:firstColumn="0" w:lastColumn="0" w:noHBand="0" w:noVBand="0"/>
      </w:tblPr>
      <w:tblGrid>
        <w:gridCol w:w="6357"/>
        <w:gridCol w:w="197"/>
        <w:gridCol w:w="1364"/>
        <w:gridCol w:w="226"/>
        <w:gridCol w:w="1662"/>
      </w:tblGrid>
      <w:tr w:rsidR="009F1AF3" w:rsidRPr="009F1AF3" w:rsidTr="00571DB0">
        <w:trPr>
          <w:trHeight w:val="270"/>
          <w:tblCellSpacing w:w="15" w:type="dxa"/>
          <w:jc w:val="center"/>
        </w:trPr>
        <w:tc>
          <w:tcPr>
            <w:tcW w:w="3258" w:type="pct"/>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b/>
                <w:bCs/>
                <w:color w:val="0D0D0D" w:themeColor="text1" w:themeTint="F2"/>
                <w:sz w:val="24"/>
                <w:szCs w:val="24"/>
              </w:rPr>
            </w:pPr>
            <w:r w:rsidRPr="009F1AF3">
              <w:rPr>
                <w:rStyle w:val="style211"/>
                <w:rFonts w:ascii="Times New Roman" w:hAnsi="Times New Roman" w:cs="Times New Roman"/>
                <w:b/>
                <w:bCs/>
                <w:color w:val="0D0D0D" w:themeColor="text1" w:themeTint="F2"/>
                <w:sz w:val="24"/>
                <w:szCs w:val="24"/>
              </w:rPr>
              <w:t xml:space="preserve">Учебные нормативы </w:t>
            </w:r>
          </w:p>
        </w:tc>
        <w:tc>
          <w:tcPr>
            <w:tcW w:w="775" w:type="pct"/>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b/>
                <w:bCs/>
                <w:color w:val="0D0D0D" w:themeColor="text1" w:themeTint="F2"/>
                <w:sz w:val="24"/>
                <w:szCs w:val="24"/>
              </w:rPr>
            </w:pPr>
            <w:r w:rsidRPr="009F1AF3">
              <w:rPr>
                <w:rStyle w:val="style1061"/>
                <w:rFonts w:ascii="Times New Roman" w:hAnsi="Times New Roman" w:cs="Times New Roman"/>
                <w:color w:val="0D0D0D" w:themeColor="text1" w:themeTint="F2"/>
                <w:sz w:val="24"/>
                <w:szCs w:val="24"/>
              </w:rPr>
              <w:t xml:space="preserve">Мальчики </w:t>
            </w:r>
          </w:p>
        </w:tc>
        <w:tc>
          <w:tcPr>
            <w:tcW w:w="907" w:type="pct"/>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b/>
                <w:bCs/>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Девочки </w:t>
            </w:r>
          </w:p>
        </w:tc>
      </w:tr>
      <w:tr w:rsidR="009F1AF3" w:rsidRPr="009F1AF3" w:rsidTr="00CD04FE">
        <w:trPr>
          <w:tblCellSpacing w:w="15" w:type="dxa"/>
          <w:jc w:val="center"/>
        </w:trPr>
        <w:tc>
          <w:tcPr>
            <w:tcW w:w="4969" w:type="pct"/>
            <w:gridSpan w:val="5"/>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341EA5" w:rsidP="009F1AF3">
            <w:pPr>
              <w:spacing w:after="0" w:line="240" w:lineRule="auto"/>
              <w:jc w:val="center"/>
              <w:rPr>
                <w:rFonts w:ascii="Times New Roman" w:hAnsi="Times New Roman" w:cs="Times New Roman"/>
                <w:b/>
                <w:color w:val="0D0D0D" w:themeColor="text1" w:themeTint="F2"/>
                <w:sz w:val="24"/>
                <w:szCs w:val="24"/>
              </w:rPr>
            </w:pPr>
            <w:r w:rsidRPr="009F1AF3">
              <w:rPr>
                <w:rFonts w:ascii="Times New Roman" w:hAnsi="Times New Roman" w:cs="Times New Roman"/>
                <w:b/>
                <w:color w:val="0D0D0D" w:themeColor="text1" w:themeTint="F2"/>
                <w:sz w:val="24"/>
                <w:szCs w:val="24"/>
              </w:rPr>
              <w:t>11-12</w:t>
            </w:r>
            <w:r w:rsidR="0012500C" w:rsidRPr="009F1AF3">
              <w:rPr>
                <w:rFonts w:ascii="Times New Roman" w:hAnsi="Times New Roman" w:cs="Times New Roman"/>
                <w:b/>
                <w:color w:val="0D0D0D" w:themeColor="text1" w:themeTint="F2"/>
                <w:sz w:val="24"/>
                <w:szCs w:val="24"/>
              </w:rPr>
              <w:t xml:space="preserve">  лет</w:t>
            </w:r>
          </w:p>
        </w:tc>
      </w:tr>
      <w:tr w:rsidR="009F1AF3" w:rsidRPr="009F1AF3" w:rsidTr="00CD04FE">
        <w:trPr>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 xml:space="preserve">Ведение мяча без зрительного контроля </w:t>
            </w:r>
          </w:p>
        </w:tc>
        <w:tc>
          <w:tcPr>
            <w:tcW w:w="0" w:type="auto"/>
            <w:gridSpan w:val="4"/>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По технике выполнения</w:t>
            </w:r>
          </w:p>
        </w:tc>
      </w:tr>
      <w:tr w:rsidR="009F1AF3" w:rsidRPr="009F1AF3" w:rsidTr="00CD04FE">
        <w:trPr>
          <w:trHeight w:val="270"/>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Передача мяча в движении в тройках – «восьмерка» с броском в кольцо (5 попыток)</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2-4</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2-4</w:t>
            </w:r>
          </w:p>
        </w:tc>
      </w:tr>
      <w:tr w:rsidR="009F1AF3" w:rsidRPr="009F1AF3" w:rsidTr="00CD04FE">
        <w:trPr>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Броски по периметру штрафной площадки (5 попыток)</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2-4</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2-4</w:t>
            </w:r>
          </w:p>
        </w:tc>
      </w:tr>
      <w:tr w:rsidR="009F1AF3" w:rsidRPr="009F1AF3" w:rsidTr="00CD04FE">
        <w:trPr>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Быстрое нападении; перехват мяча; борьба за отскок</w:t>
            </w:r>
          </w:p>
        </w:tc>
        <w:tc>
          <w:tcPr>
            <w:tcW w:w="0" w:type="auto"/>
            <w:gridSpan w:val="4"/>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По технике выполнения</w:t>
            </w:r>
          </w:p>
        </w:tc>
      </w:tr>
      <w:tr w:rsidR="009F1AF3" w:rsidRPr="009F1AF3" w:rsidTr="00CD04FE">
        <w:trPr>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Участие в квалификационных соревнованиях</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w:t>
            </w:r>
          </w:p>
        </w:tc>
      </w:tr>
      <w:tr w:rsidR="009F1AF3" w:rsidRPr="009F1AF3" w:rsidTr="00CD04FE">
        <w:trPr>
          <w:tblCellSpacing w:w="15" w:type="dxa"/>
          <w:jc w:val="center"/>
        </w:trPr>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Заполнение технического протокола на игру</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01"/>
                <w:rFonts w:ascii="Times New Roman" w:hAnsi="Times New Roman" w:cs="Times New Roman"/>
                <w:color w:val="0D0D0D" w:themeColor="text1" w:themeTint="F2"/>
                <w:sz w:val="24"/>
                <w:szCs w:val="24"/>
              </w:rPr>
              <w:t>+</w:t>
            </w:r>
          </w:p>
        </w:tc>
      </w:tr>
      <w:tr w:rsidR="009F1AF3" w:rsidRPr="009F1AF3" w:rsidTr="00571DB0">
        <w:trPr>
          <w:trHeight w:val="270"/>
          <w:tblCellSpacing w:w="15" w:type="dxa"/>
          <w:jc w:val="center"/>
        </w:trPr>
        <w:tc>
          <w:tcPr>
            <w:tcW w:w="3344" w:type="pct"/>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b/>
                <w:bCs/>
                <w:color w:val="0D0D0D" w:themeColor="text1" w:themeTint="F2"/>
                <w:sz w:val="24"/>
                <w:szCs w:val="24"/>
              </w:rPr>
            </w:pPr>
            <w:r w:rsidRPr="009F1AF3">
              <w:rPr>
                <w:rStyle w:val="style211"/>
                <w:rFonts w:ascii="Times New Roman" w:hAnsi="Times New Roman" w:cs="Times New Roman"/>
                <w:b/>
                <w:bCs/>
                <w:color w:val="0D0D0D" w:themeColor="text1" w:themeTint="F2"/>
                <w:sz w:val="24"/>
                <w:szCs w:val="24"/>
              </w:rPr>
              <w:t xml:space="preserve">Учебные нормативы </w:t>
            </w:r>
          </w:p>
        </w:tc>
        <w:tc>
          <w:tcPr>
            <w:tcW w:w="790" w:type="pct"/>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b/>
                <w:bCs/>
                <w:color w:val="0D0D0D" w:themeColor="text1" w:themeTint="F2"/>
                <w:sz w:val="24"/>
                <w:szCs w:val="24"/>
              </w:rPr>
            </w:pPr>
            <w:r w:rsidRPr="009F1AF3">
              <w:rPr>
                <w:rStyle w:val="style1061"/>
                <w:rFonts w:ascii="Times New Roman" w:hAnsi="Times New Roman" w:cs="Times New Roman"/>
                <w:b/>
                <w:bCs/>
                <w:color w:val="0D0D0D" w:themeColor="text1" w:themeTint="F2"/>
                <w:sz w:val="24"/>
                <w:szCs w:val="24"/>
              </w:rPr>
              <w:t xml:space="preserve">Юноши </w:t>
            </w:r>
          </w:p>
        </w:tc>
        <w:tc>
          <w:tcPr>
            <w:tcW w:w="805" w:type="pct"/>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b/>
                <w:bCs/>
                <w:color w:val="0D0D0D" w:themeColor="text1" w:themeTint="F2"/>
                <w:sz w:val="24"/>
                <w:szCs w:val="24"/>
              </w:rPr>
            </w:pPr>
            <w:r w:rsidRPr="009F1AF3">
              <w:rPr>
                <w:rStyle w:val="style211"/>
                <w:rFonts w:ascii="Times New Roman" w:hAnsi="Times New Roman" w:cs="Times New Roman"/>
                <w:b/>
                <w:bCs/>
                <w:color w:val="0D0D0D" w:themeColor="text1" w:themeTint="F2"/>
                <w:sz w:val="24"/>
                <w:szCs w:val="24"/>
              </w:rPr>
              <w:t>Девушки</w:t>
            </w:r>
          </w:p>
        </w:tc>
      </w:tr>
      <w:tr w:rsidR="009F1AF3" w:rsidRPr="009F1AF3" w:rsidTr="00CD04FE">
        <w:trPr>
          <w:tblCellSpacing w:w="15" w:type="dxa"/>
          <w:jc w:val="center"/>
        </w:trPr>
        <w:tc>
          <w:tcPr>
            <w:tcW w:w="0" w:type="auto"/>
            <w:gridSpan w:val="5"/>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341EA5" w:rsidP="009F1AF3">
            <w:pPr>
              <w:spacing w:after="0" w:line="240" w:lineRule="auto"/>
              <w:jc w:val="center"/>
              <w:rPr>
                <w:rFonts w:ascii="Times New Roman" w:hAnsi="Times New Roman" w:cs="Times New Roman"/>
                <w:b/>
                <w:color w:val="0D0D0D" w:themeColor="text1" w:themeTint="F2"/>
                <w:sz w:val="24"/>
                <w:szCs w:val="24"/>
              </w:rPr>
            </w:pPr>
            <w:r w:rsidRPr="009F1AF3">
              <w:rPr>
                <w:rFonts w:ascii="Times New Roman" w:hAnsi="Times New Roman" w:cs="Times New Roman"/>
                <w:b/>
                <w:color w:val="0D0D0D" w:themeColor="text1" w:themeTint="F2"/>
                <w:sz w:val="24"/>
                <w:szCs w:val="24"/>
              </w:rPr>
              <w:t>13 – 15</w:t>
            </w:r>
            <w:r w:rsidR="0012500C" w:rsidRPr="009F1AF3">
              <w:rPr>
                <w:rFonts w:ascii="Times New Roman" w:hAnsi="Times New Roman" w:cs="Times New Roman"/>
                <w:b/>
                <w:color w:val="0D0D0D" w:themeColor="text1" w:themeTint="F2"/>
                <w:sz w:val="24"/>
                <w:szCs w:val="24"/>
              </w:rPr>
              <w:t xml:space="preserve">  лет</w:t>
            </w:r>
          </w:p>
        </w:tc>
      </w:tr>
      <w:tr w:rsidR="009F1AF3" w:rsidRPr="009F1AF3" w:rsidTr="00CD04FE">
        <w:trPr>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Передача мяча от груди двумя руками (за 30 сек)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22-35</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20-30</w:t>
            </w:r>
          </w:p>
        </w:tc>
      </w:tr>
      <w:tr w:rsidR="009F1AF3" w:rsidRPr="009F1AF3" w:rsidTr="00CD04FE">
        <w:trPr>
          <w:trHeight w:val="270"/>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Броски со штрафной линии (5 попыток)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3-5 </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3-5</w:t>
            </w:r>
          </w:p>
        </w:tc>
      </w:tr>
      <w:tr w:rsidR="009F1AF3" w:rsidRPr="009F1AF3" w:rsidTr="00CD04FE">
        <w:trPr>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Броски по периметру штрафной площадки (5 попыток)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3-5</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3-5</w:t>
            </w:r>
          </w:p>
        </w:tc>
      </w:tr>
      <w:tr w:rsidR="009F1AF3" w:rsidRPr="009F1AF3" w:rsidTr="00CD04FE">
        <w:trPr>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Ведение мяча "змейкой" с последующим попаданием в кольцо (3 </w:t>
            </w:r>
            <w:proofErr w:type="spellStart"/>
            <w:r w:rsidRPr="009F1AF3">
              <w:rPr>
                <w:rStyle w:val="style211"/>
                <w:rFonts w:ascii="Times New Roman" w:hAnsi="Times New Roman" w:cs="Times New Roman"/>
                <w:color w:val="0D0D0D" w:themeColor="text1" w:themeTint="F2"/>
                <w:sz w:val="24"/>
                <w:szCs w:val="24"/>
              </w:rPr>
              <w:t>попыт</w:t>
            </w:r>
            <w:proofErr w:type="spellEnd"/>
            <w:r w:rsidRPr="009F1AF3">
              <w:rPr>
                <w:rStyle w:val="style211"/>
                <w:rFonts w:ascii="Times New Roman" w:hAnsi="Times New Roman" w:cs="Times New Roman"/>
                <w:color w:val="0D0D0D" w:themeColor="text1" w:themeTint="F2"/>
                <w:sz w:val="24"/>
                <w:szCs w:val="24"/>
              </w:rPr>
              <w:t xml:space="preserve">)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1-3</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1-3</w:t>
            </w:r>
          </w:p>
        </w:tc>
      </w:tr>
      <w:tr w:rsidR="009F1AF3" w:rsidRPr="009F1AF3" w:rsidTr="00CD04FE">
        <w:trPr>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Игра в баскетбол в условиях соревновательной деятельности </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Fonts w:ascii="Times New Roman" w:hAnsi="Times New Roman" w:cs="Times New Roman"/>
                <w:color w:val="0D0D0D" w:themeColor="text1" w:themeTint="F2"/>
                <w:sz w:val="24"/>
                <w:szCs w:val="24"/>
              </w:rPr>
              <w:t>+</w:t>
            </w:r>
          </w:p>
        </w:tc>
      </w:tr>
      <w:tr w:rsidR="009F1AF3" w:rsidRPr="009F1AF3" w:rsidTr="00CD04FE">
        <w:trPr>
          <w:tblCellSpacing w:w="15" w:type="dxa"/>
          <w:jc w:val="center"/>
        </w:trPr>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lastRenderedPageBreak/>
              <w:t>Знание правил игры и организация судейства</w:t>
            </w:r>
          </w:p>
        </w:tc>
        <w:tc>
          <w:tcPr>
            <w:tcW w:w="0" w:type="auto"/>
            <w:gridSpan w:val="2"/>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11"/>
                <w:rFonts w:ascii="Times New Roman" w:hAnsi="Times New Roman" w:cs="Times New Roman"/>
                <w:color w:val="0D0D0D" w:themeColor="text1" w:themeTint="F2"/>
                <w:sz w:val="24"/>
                <w:szCs w:val="24"/>
              </w:rPr>
              <w:t xml:space="preserve">+ </w:t>
            </w:r>
          </w:p>
        </w:tc>
        <w:tc>
          <w:tcPr>
            <w:tcW w:w="0" w:type="auto"/>
            <w:tcBorders>
              <w:top w:val="outset" w:sz="6" w:space="0" w:color="00CCFF"/>
              <w:left w:val="outset" w:sz="6" w:space="0" w:color="00CCFF"/>
              <w:bottom w:val="outset" w:sz="6" w:space="0" w:color="00CCFF"/>
              <w:right w:val="outset" w:sz="6" w:space="0" w:color="00CCFF"/>
            </w:tcBorders>
            <w:shd w:val="clear" w:color="auto" w:fill="FFFFCC"/>
            <w:tcMar>
              <w:top w:w="15" w:type="dxa"/>
              <w:left w:w="150" w:type="dxa"/>
              <w:bottom w:w="15" w:type="dxa"/>
              <w:right w:w="225" w:type="dxa"/>
            </w:tcMar>
            <w:vAlign w:val="center"/>
          </w:tcPr>
          <w:p w:rsidR="0012500C" w:rsidRPr="009F1AF3" w:rsidRDefault="0012500C" w:rsidP="009F1AF3">
            <w:pPr>
              <w:spacing w:after="0" w:line="240" w:lineRule="auto"/>
              <w:jc w:val="center"/>
              <w:rPr>
                <w:rFonts w:ascii="Times New Roman" w:hAnsi="Times New Roman" w:cs="Times New Roman"/>
                <w:color w:val="0D0D0D" w:themeColor="text1" w:themeTint="F2"/>
                <w:sz w:val="24"/>
                <w:szCs w:val="24"/>
              </w:rPr>
            </w:pPr>
            <w:r w:rsidRPr="009F1AF3">
              <w:rPr>
                <w:rStyle w:val="style201"/>
                <w:rFonts w:ascii="Times New Roman" w:hAnsi="Times New Roman" w:cs="Times New Roman"/>
                <w:color w:val="0D0D0D" w:themeColor="text1" w:themeTint="F2"/>
                <w:sz w:val="24"/>
                <w:szCs w:val="24"/>
              </w:rPr>
              <w:t>+</w:t>
            </w:r>
          </w:p>
        </w:tc>
      </w:tr>
    </w:tbl>
    <w:p w:rsidR="00835863" w:rsidRPr="001C3FD7" w:rsidRDefault="00835863" w:rsidP="001C3FD7">
      <w:pPr>
        <w:spacing w:after="0" w:line="240" w:lineRule="auto"/>
        <w:jc w:val="center"/>
        <w:rPr>
          <w:rFonts w:ascii="Times New Roman" w:hAnsi="Times New Roman" w:cs="Times New Roman"/>
          <w:b/>
          <w:sz w:val="24"/>
          <w:szCs w:val="24"/>
        </w:rPr>
      </w:pPr>
    </w:p>
    <w:p w:rsidR="0012500C" w:rsidRPr="001C3FD7" w:rsidRDefault="0012500C" w:rsidP="001C3FD7">
      <w:pPr>
        <w:spacing w:after="0" w:line="240" w:lineRule="auto"/>
        <w:jc w:val="center"/>
        <w:rPr>
          <w:rFonts w:ascii="Times New Roman" w:hAnsi="Times New Roman" w:cs="Times New Roman"/>
          <w:b/>
          <w:sz w:val="24"/>
          <w:szCs w:val="24"/>
        </w:rPr>
      </w:pPr>
      <w:r w:rsidRPr="001C3FD7">
        <w:rPr>
          <w:rFonts w:ascii="Times New Roman" w:hAnsi="Times New Roman" w:cs="Times New Roman"/>
          <w:b/>
          <w:sz w:val="24"/>
          <w:szCs w:val="24"/>
        </w:rPr>
        <w:t>Методические рекомендации</w:t>
      </w:r>
    </w:p>
    <w:p w:rsidR="0012500C" w:rsidRPr="001C3FD7" w:rsidRDefault="0012500C"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Для правильного и последовательного обучения школьников технике и тактике игры в баскетбол приводим последовательность обучения основным техническим приемам. Учитель в соответствии с программным материалом сам может подобрать упражнения – задания с учетом предложенной последовательности года обучения.</w:t>
      </w:r>
    </w:p>
    <w:p w:rsidR="0012500C" w:rsidRPr="001C3FD7" w:rsidRDefault="0012500C"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jc w:val="center"/>
        <w:rPr>
          <w:rFonts w:ascii="Times New Roman" w:hAnsi="Times New Roman" w:cs="Times New Roman"/>
          <w:b/>
          <w:sz w:val="24"/>
          <w:szCs w:val="24"/>
        </w:rPr>
      </w:pPr>
      <w:r w:rsidRPr="001C3FD7">
        <w:rPr>
          <w:rFonts w:ascii="Times New Roman" w:hAnsi="Times New Roman" w:cs="Times New Roman"/>
          <w:b/>
          <w:sz w:val="24"/>
          <w:szCs w:val="24"/>
        </w:rPr>
        <w:t>Последовательность обучения:</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i/>
          <w:sz w:val="24"/>
          <w:szCs w:val="24"/>
        </w:rPr>
        <w:t>- техника передвижения в защитной стойке:</w:t>
      </w:r>
    </w:p>
    <w:p w:rsidR="0012500C" w:rsidRPr="001C3FD7" w:rsidRDefault="0012500C" w:rsidP="001C3FD7">
      <w:pPr>
        <w:numPr>
          <w:ilvl w:val="0"/>
          <w:numId w:val="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передвижения в защитной стойке приставными шагами боком, вперед и назад;</w:t>
      </w:r>
    </w:p>
    <w:p w:rsidR="0012500C" w:rsidRPr="001C3FD7" w:rsidRDefault="0012500C" w:rsidP="001C3FD7">
      <w:pPr>
        <w:numPr>
          <w:ilvl w:val="0"/>
          <w:numId w:val="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передвижения в защитной стойке по заданию;</w:t>
      </w:r>
    </w:p>
    <w:p w:rsidR="0012500C" w:rsidRPr="001C3FD7" w:rsidRDefault="0012500C" w:rsidP="001C3FD7">
      <w:pPr>
        <w:numPr>
          <w:ilvl w:val="0"/>
          <w:numId w:val="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передвижения с повторением действий партнера («зеркальное» выполнение);</w:t>
      </w:r>
    </w:p>
    <w:p w:rsidR="0012500C" w:rsidRPr="001C3FD7" w:rsidRDefault="0012500C" w:rsidP="001C3FD7">
      <w:pPr>
        <w:numPr>
          <w:ilvl w:val="0"/>
          <w:numId w:val="2"/>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выполнение передвижений с применением комбинаций из изученных передвижений;</w:t>
      </w:r>
    </w:p>
    <w:p w:rsidR="0012500C" w:rsidRPr="001C3FD7" w:rsidRDefault="0012500C" w:rsidP="001C3FD7">
      <w:pPr>
        <w:numPr>
          <w:ilvl w:val="0"/>
          <w:numId w:val="2"/>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выполнение других защитных действий до и после перемещения в защитной стойке;</w:t>
      </w:r>
    </w:p>
    <w:p w:rsidR="0012500C" w:rsidRPr="001C3FD7" w:rsidRDefault="0012500C" w:rsidP="001C3FD7">
      <w:pPr>
        <w:spacing w:after="0" w:line="240" w:lineRule="auto"/>
        <w:ind w:right="-365"/>
        <w:rPr>
          <w:rFonts w:ascii="Times New Roman" w:hAnsi="Times New Roman" w:cs="Times New Roman"/>
          <w:i/>
          <w:sz w:val="24"/>
          <w:szCs w:val="24"/>
        </w:rPr>
      </w:pPr>
      <w:r w:rsidRPr="001C3FD7">
        <w:rPr>
          <w:rFonts w:ascii="Times New Roman" w:hAnsi="Times New Roman" w:cs="Times New Roman"/>
          <w:i/>
          <w:sz w:val="24"/>
          <w:szCs w:val="24"/>
        </w:rPr>
        <w:t xml:space="preserve"> - техника остановки в два шага:</w:t>
      </w:r>
    </w:p>
    <w:p w:rsidR="0012500C" w:rsidRPr="001C3FD7" w:rsidRDefault="0012500C" w:rsidP="001C3FD7">
      <w:pPr>
        <w:numPr>
          <w:ilvl w:val="0"/>
          <w:numId w:val="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изучение техники остановки без мяча: во время ходьбы, во время бега в медленном, затем в среднем и быстром темпе (по прямой и с изменением направления);</w:t>
      </w:r>
    </w:p>
    <w:p w:rsidR="0012500C" w:rsidRPr="001C3FD7" w:rsidRDefault="0012500C" w:rsidP="001C3FD7">
      <w:pPr>
        <w:numPr>
          <w:ilvl w:val="0"/>
          <w:numId w:val="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внезапная остановка по сигналу;</w:t>
      </w:r>
    </w:p>
    <w:p w:rsidR="0012500C" w:rsidRPr="001C3FD7" w:rsidRDefault="0012500C" w:rsidP="001C3FD7">
      <w:pPr>
        <w:numPr>
          <w:ilvl w:val="0"/>
          <w:numId w:val="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остановка после ловли мяча;</w:t>
      </w:r>
    </w:p>
    <w:p w:rsidR="0012500C" w:rsidRPr="001C3FD7" w:rsidRDefault="0012500C" w:rsidP="001C3FD7">
      <w:pPr>
        <w:numPr>
          <w:ilvl w:val="0"/>
          <w:numId w:val="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остановка после ведения мяча;</w:t>
      </w:r>
    </w:p>
    <w:p w:rsidR="0012500C" w:rsidRPr="001C3FD7" w:rsidRDefault="0012500C" w:rsidP="001C3FD7">
      <w:pPr>
        <w:spacing w:after="0" w:line="240" w:lineRule="auto"/>
        <w:ind w:right="-365"/>
        <w:rPr>
          <w:rFonts w:ascii="Times New Roman" w:hAnsi="Times New Roman" w:cs="Times New Roman"/>
          <w:i/>
          <w:sz w:val="24"/>
          <w:szCs w:val="24"/>
        </w:rPr>
      </w:pPr>
      <w:r w:rsidRPr="001C3FD7">
        <w:rPr>
          <w:rFonts w:ascii="Times New Roman" w:hAnsi="Times New Roman" w:cs="Times New Roman"/>
          <w:i/>
          <w:sz w:val="24"/>
          <w:szCs w:val="24"/>
        </w:rPr>
        <w:t>- техника поворотов:</w:t>
      </w:r>
    </w:p>
    <w:p w:rsidR="0012500C" w:rsidRPr="001C3FD7" w:rsidRDefault="0012500C" w:rsidP="001C3FD7">
      <w:pPr>
        <w:numPr>
          <w:ilvl w:val="0"/>
          <w:numId w:val="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выполнение поворотов, стоя на месте без мяча;</w:t>
      </w:r>
    </w:p>
    <w:p w:rsidR="0012500C" w:rsidRPr="001C3FD7" w:rsidRDefault="0012500C" w:rsidP="001C3FD7">
      <w:pPr>
        <w:numPr>
          <w:ilvl w:val="0"/>
          <w:numId w:val="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с мячом;</w:t>
      </w:r>
    </w:p>
    <w:p w:rsidR="0012500C" w:rsidRPr="001C3FD7" w:rsidRDefault="0012500C" w:rsidP="001C3FD7">
      <w:pPr>
        <w:numPr>
          <w:ilvl w:val="0"/>
          <w:numId w:val="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выполнение поворотов с мячом, стоя рядом с пассивным защитником;</w:t>
      </w:r>
    </w:p>
    <w:p w:rsidR="0012500C" w:rsidRPr="001C3FD7" w:rsidRDefault="0012500C" w:rsidP="001C3FD7">
      <w:pPr>
        <w:numPr>
          <w:ilvl w:val="0"/>
          <w:numId w:val="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против активно действующего защитника;</w:t>
      </w:r>
    </w:p>
    <w:p w:rsidR="0012500C" w:rsidRPr="001C3FD7" w:rsidRDefault="0012500C" w:rsidP="001C3FD7">
      <w:pPr>
        <w:numPr>
          <w:ilvl w:val="0"/>
          <w:numId w:val="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выполнение поворотов после ловли, ведения мяча и остановок изученным способом.</w:t>
      </w:r>
    </w:p>
    <w:p w:rsidR="0012500C" w:rsidRPr="001C3FD7" w:rsidRDefault="0012500C" w:rsidP="001C3FD7">
      <w:pPr>
        <w:spacing w:after="0" w:line="240" w:lineRule="auto"/>
        <w:ind w:right="-365"/>
        <w:rPr>
          <w:rFonts w:ascii="Times New Roman" w:hAnsi="Times New Roman" w:cs="Times New Roman"/>
          <w:i/>
          <w:sz w:val="24"/>
          <w:szCs w:val="24"/>
        </w:rPr>
      </w:pPr>
      <w:r w:rsidRPr="001C3FD7">
        <w:rPr>
          <w:rFonts w:ascii="Times New Roman" w:hAnsi="Times New Roman" w:cs="Times New Roman"/>
          <w:i/>
          <w:sz w:val="24"/>
          <w:szCs w:val="24"/>
        </w:rPr>
        <w:t>- техника передач мяча:</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передача и ловля мяча, стоя на месте;</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с переносом веса тела на впереди стоящую ногу в момент передачи;</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передача в сторону на месте, с шагом вперед и в сторону выполненной передачи;</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передача мяча с последующим движением игрока в ту же сторону, в противоположную, затем – в других направлениях;</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передача мяча стоящим на месте игроком партнеру, двигающемуся навстречу по прямой, под углом; </w:t>
      </w:r>
      <w:proofErr w:type="gramStart"/>
      <w:r w:rsidRPr="001C3FD7">
        <w:rPr>
          <w:rFonts w:ascii="Times New Roman" w:hAnsi="Times New Roman" w:cs="Times New Roman"/>
          <w:sz w:val="24"/>
          <w:szCs w:val="24"/>
        </w:rPr>
        <w:t>между игроками</w:t>
      </w:r>
      <w:proofErr w:type="gramEnd"/>
      <w:r w:rsidRPr="001C3FD7">
        <w:rPr>
          <w:rFonts w:ascii="Times New Roman" w:hAnsi="Times New Roman" w:cs="Times New Roman"/>
          <w:sz w:val="24"/>
          <w:szCs w:val="24"/>
        </w:rPr>
        <w:t xml:space="preserve"> двигающимся навстречу друг другу; параллельно;</w:t>
      </w:r>
    </w:p>
    <w:p w:rsidR="0012500C" w:rsidRPr="001C3FD7" w:rsidRDefault="0012500C" w:rsidP="001C3FD7">
      <w:pPr>
        <w:numPr>
          <w:ilvl w:val="0"/>
          <w:numId w:val="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передача мяча в движении без сопротивления, затем с пассивным и активным противодействием.</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w:t>
      </w:r>
      <w:r w:rsidRPr="001C3FD7">
        <w:rPr>
          <w:rFonts w:ascii="Times New Roman" w:hAnsi="Times New Roman" w:cs="Times New Roman"/>
          <w:i/>
          <w:sz w:val="24"/>
          <w:szCs w:val="24"/>
        </w:rPr>
        <w:t>подготовительные упражнения для совершенствования передачи мяча</w:t>
      </w:r>
      <w:r w:rsidRPr="001C3FD7">
        <w:rPr>
          <w:rFonts w:ascii="Times New Roman" w:hAnsi="Times New Roman" w:cs="Times New Roman"/>
          <w:i/>
          <w:sz w:val="24"/>
          <w:szCs w:val="24"/>
          <w:u w:val="single"/>
        </w:rPr>
        <w:t>:</w:t>
      </w:r>
    </w:p>
    <w:p w:rsidR="0012500C" w:rsidRPr="001C3FD7" w:rsidRDefault="0012500C" w:rsidP="001C3FD7">
      <w:pPr>
        <w:numPr>
          <w:ilvl w:val="0"/>
          <w:numId w:val="6"/>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ловля и передача мяча одной рукой (другая за спиной) из-за головы, от плеча, снизу; выполнять у стены или с партнером;</w:t>
      </w:r>
    </w:p>
    <w:p w:rsidR="0012500C" w:rsidRPr="001C3FD7" w:rsidRDefault="0012500C" w:rsidP="001C3FD7">
      <w:pPr>
        <w:numPr>
          <w:ilvl w:val="0"/>
          <w:numId w:val="6"/>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из стойки ноги на ширине плеч спиной к стене (партнеру) послать мяч назад двумя руками ударом о пол между ног; выполнять у стены или с партнером.</w:t>
      </w:r>
    </w:p>
    <w:p w:rsidR="0012500C" w:rsidRPr="001C3FD7" w:rsidRDefault="0012500C" w:rsidP="001C3FD7">
      <w:pPr>
        <w:numPr>
          <w:ilvl w:val="0"/>
          <w:numId w:val="6"/>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удерживая мяч двумя руками за спиной, наклоном вперед и движением рук назад послать мяч в стену или партнеру;</w:t>
      </w:r>
    </w:p>
    <w:p w:rsidR="0012500C" w:rsidRPr="001C3FD7" w:rsidRDefault="0012500C" w:rsidP="001C3FD7">
      <w:pPr>
        <w:numPr>
          <w:ilvl w:val="0"/>
          <w:numId w:val="6"/>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завести мяч правой рукой назад и одновременно с махом правой ногой вправо послать его вперед в стену или партнеру ударом о пол; затем повторить упражнение с левой стороны;</w:t>
      </w:r>
    </w:p>
    <w:p w:rsidR="0012500C" w:rsidRPr="001C3FD7" w:rsidRDefault="0012500C" w:rsidP="001C3FD7">
      <w:pPr>
        <w:numPr>
          <w:ilvl w:val="0"/>
          <w:numId w:val="6"/>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lastRenderedPageBreak/>
        <w:t>передачи двух мячей в стену (партнеру); ловить мяч только левой рукой, перекладывать его в правую руку и выполнять передачи; затем упражнение выполнять в противоположной последовательности</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sz w:val="24"/>
          <w:szCs w:val="24"/>
          <w:u w:val="single"/>
        </w:rPr>
        <w:t xml:space="preserve"> </w:t>
      </w:r>
      <w:r w:rsidRPr="001C3FD7">
        <w:rPr>
          <w:rFonts w:ascii="Times New Roman" w:hAnsi="Times New Roman" w:cs="Times New Roman"/>
          <w:i/>
          <w:sz w:val="24"/>
          <w:szCs w:val="24"/>
        </w:rPr>
        <w:t>передача мяча двумя руками от груди при встречном беге в колоннах</w:t>
      </w:r>
      <w:r w:rsidRPr="001C3FD7">
        <w:rPr>
          <w:rFonts w:ascii="Times New Roman" w:hAnsi="Times New Roman" w:cs="Times New Roman"/>
          <w:sz w:val="24"/>
          <w:szCs w:val="24"/>
          <w:u w:val="single"/>
        </w:rPr>
        <w:t>:</w:t>
      </w:r>
    </w:p>
    <w:p w:rsidR="0012500C" w:rsidRPr="001C3FD7" w:rsidRDefault="0012500C" w:rsidP="001C3FD7">
      <w:p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sz w:val="24"/>
          <w:szCs w:val="24"/>
          <w:u w:val="single"/>
        </w:rPr>
        <w:t>характерные ошибки при ловле</w:t>
      </w:r>
      <w:r w:rsidRPr="001C3FD7">
        <w:rPr>
          <w:rFonts w:ascii="Times New Roman" w:hAnsi="Times New Roman" w:cs="Times New Roman"/>
          <w:sz w:val="24"/>
          <w:szCs w:val="24"/>
        </w:rPr>
        <w:t>:</w:t>
      </w:r>
    </w:p>
    <w:p w:rsidR="0012500C" w:rsidRPr="001C3FD7" w:rsidRDefault="0012500C" w:rsidP="001C3FD7">
      <w:pPr>
        <w:numPr>
          <w:ilvl w:val="0"/>
          <w:numId w:val="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игроки останавливаются;</w:t>
      </w:r>
    </w:p>
    <w:p w:rsidR="0012500C" w:rsidRPr="001C3FD7" w:rsidRDefault="0012500C" w:rsidP="001C3FD7">
      <w:pPr>
        <w:numPr>
          <w:ilvl w:val="0"/>
          <w:numId w:val="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подпрыгивают, стараясь уменьшить удар мяча о руки;</w:t>
      </w:r>
    </w:p>
    <w:p w:rsidR="0012500C" w:rsidRPr="001C3FD7" w:rsidRDefault="0012500C" w:rsidP="001C3FD7">
      <w:pPr>
        <w:numPr>
          <w:ilvl w:val="0"/>
          <w:numId w:val="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бегут с мячом лишний шаг;</w:t>
      </w:r>
    </w:p>
    <w:p w:rsidR="0012500C" w:rsidRPr="001C3FD7" w:rsidRDefault="0012500C" w:rsidP="001C3FD7">
      <w:pPr>
        <w:numPr>
          <w:ilvl w:val="0"/>
          <w:numId w:val="7"/>
        </w:numPr>
        <w:spacing w:after="0" w:line="240" w:lineRule="auto"/>
        <w:ind w:right="-365"/>
        <w:rPr>
          <w:rFonts w:ascii="Times New Roman" w:hAnsi="Times New Roman" w:cs="Times New Roman"/>
          <w:sz w:val="24"/>
          <w:szCs w:val="24"/>
          <w:u w:val="single"/>
        </w:rPr>
      </w:pPr>
      <w:r w:rsidRPr="001C3FD7">
        <w:rPr>
          <w:rFonts w:ascii="Times New Roman" w:hAnsi="Times New Roman" w:cs="Times New Roman"/>
          <w:sz w:val="24"/>
          <w:szCs w:val="24"/>
        </w:rPr>
        <w:t>не двигаются навстречу мячу, а стараются отойти в сторону от него.</w:t>
      </w:r>
    </w:p>
    <w:p w:rsidR="0012500C" w:rsidRPr="001C3FD7" w:rsidRDefault="0012500C" w:rsidP="001C3FD7">
      <w:pPr>
        <w:spacing w:after="0" w:line="240" w:lineRule="auto"/>
        <w:ind w:left="360" w:right="-365"/>
        <w:rPr>
          <w:rFonts w:ascii="Times New Roman" w:hAnsi="Times New Roman" w:cs="Times New Roman"/>
          <w:sz w:val="24"/>
          <w:szCs w:val="24"/>
          <w:u w:val="single"/>
        </w:rPr>
      </w:pPr>
    </w:p>
    <w:p w:rsidR="0012500C" w:rsidRPr="001C3FD7" w:rsidRDefault="0012500C" w:rsidP="001C3FD7">
      <w:pPr>
        <w:spacing w:after="0" w:line="240" w:lineRule="auto"/>
        <w:ind w:left="720" w:right="-365"/>
        <w:rPr>
          <w:rFonts w:ascii="Times New Roman" w:hAnsi="Times New Roman" w:cs="Times New Roman"/>
          <w:sz w:val="24"/>
          <w:szCs w:val="24"/>
          <w:u w:val="single"/>
        </w:rPr>
      </w:pPr>
      <w:r w:rsidRPr="001C3FD7">
        <w:rPr>
          <w:rFonts w:ascii="Times New Roman" w:hAnsi="Times New Roman" w:cs="Times New Roman"/>
          <w:sz w:val="24"/>
          <w:szCs w:val="24"/>
          <w:u w:val="single"/>
        </w:rPr>
        <w:t>характерные ошибки при ловле:</w:t>
      </w:r>
    </w:p>
    <w:p w:rsidR="0012500C" w:rsidRPr="001C3FD7" w:rsidRDefault="0012500C" w:rsidP="001C3FD7">
      <w:pPr>
        <w:numPr>
          <w:ilvl w:val="0"/>
          <w:numId w:val="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игроки передают мяч не на грудь, а слишком высоко или низко;</w:t>
      </w:r>
    </w:p>
    <w:p w:rsidR="0012500C" w:rsidRPr="001C3FD7" w:rsidRDefault="0012500C" w:rsidP="001C3FD7">
      <w:pPr>
        <w:numPr>
          <w:ilvl w:val="0"/>
          <w:numId w:val="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передают мяч близкому игроку слишком сильно.</w:t>
      </w:r>
    </w:p>
    <w:p w:rsidR="0012500C" w:rsidRPr="001C3FD7" w:rsidRDefault="0012500C" w:rsidP="001C3FD7">
      <w:p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бросок мяча после ведения:</w:t>
      </w:r>
    </w:p>
    <w:p w:rsidR="0012500C" w:rsidRPr="001C3FD7" w:rsidRDefault="0012500C" w:rsidP="001C3FD7">
      <w:pPr>
        <w:numPr>
          <w:ilvl w:val="0"/>
          <w:numId w:val="9"/>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базовым элементом на начальном этапе обучения является приведение мяча к плечу после ведения и ловли;</w:t>
      </w:r>
    </w:p>
    <w:p w:rsidR="0012500C" w:rsidRPr="001C3FD7" w:rsidRDefault="0012500C" w:rsidP="001C3FD7">
      <w:pPr>
        <w:numPr>
          <w:ilvl w:val="0"/>
          <w:numId w:val="9"/>
        </w:numPr>
        <w:spacing w:after="0" w:line="240" w:lineRule="auto"/>
        <w:ind w:right="-365"/>
        <w:rPr>
          <w:rFonts w:ascii="Times New Roman" w:hAnsi="Times New Roman" w:cs="Times New Roman"/>
          <w:sz w:val="24"/>
          <w:szCs w:val="24"/>
        </w:rPr>
      </w:pPr>
      <w:proofErr w:type="spellStart"/>
      <w:r w:rsidRPr="001C3FD7">
        <w:rPr>
          <w:rFonts w:ascii="Times New Roman" w:hAnsi="Times New Roman" w:cs="Times New Roman"/>
          <w:sz w:val="24"/>
          <w:szCs w:val="24"/>
        </w:rPr>
        <w:t>двухшаговый</w:t>
      </w:r>
      <w:proofErr w:type="spellEnd"/>
      <w:r w:rsidRPr="001C3FD7">
        <w:rPr>
          <w:rFonts w:ascii="Times New Roman" w:hAnsi="Times New Roman" w:cs="Times New Roman"/>
          <w:sz w:val="24"/>
          <w:szCs w:val="24"/>
        </w:rPr>
        <w:t xml:space="preserve"> ритм разучивается в подготовительной части: прыжки на правую ногу удлиненным шагом, выпрыгивая вверх поочередно на правой и левой ноге, сочетание двух шагов.</w:t>
      </w:r>
    </w:p>
    <w:p w:rsidR="0012500C" w:rsidRPr="001C3FD7" w:rsidRDefault="0012500C" w:rsidP="001C3FD7">
      <w:p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бросок мяча в движении после ловли:</w:t>
      </w:r>
    </w:p>
    <w:p w:rsidR="0012500C" w:rsidRPr="001C3FD7" w:rsidRDefault="0012500C" w:rsidP="001C3FD7">
      <w:pPr>
        <w:numPr>
          <w:ilvl w:val="0"/>
          <w:numId w:val="10"/>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базовым </w:t>
      </w:r>
      <w:proofErr w:type="gramStart"/>
      <w:r w:rsidRPr="001C3FD7">
        <w:rPr>
          <w:rFonts w:ascii="Times New Roman" w:hAnsi="Times New Roman" w:cs="Times New Roman"/>
          <w:sz w:val="24"/>
          <w:szCs w:val="24"/>
        </w:rPr>
        <w:t>элементом  является</w:t>
      </w:r>
      <w:proofErr w:type="gramEnd"/>
      <w:r w:rsidRPr="001C3FD7">
        <w:rPr>
          <w:rFonts w:ascii="Times New Roman" w:hAnsi="Times New Roman" w:cs="Times New Roman"/>
          <w:sz w:val="24"/>
          <w:szCs w:val="24"/>
        </w:rPr>
        <w:t xml:space="preserve"> согласование </w:t>
      </w:r>
      <w:proofErr w:type="spellStart"/>
      <w:r w:rsidRPr="001C3FD7">
        <w:rPr>
          <w:rFonts w:ascii="Times New Roman" w:hAnsi="Times New Roman" w:cs="Times New Roman"/>
          <w:sz w:val="24"/>
          <w:szCs w:val="24"/>
        </w:rPr>
        <w:t>двухшагового</w:t>
      </w:r>
      <w:proofErr w:type="spellEnd"/>
      <w:r w:rsidRPr="001C3FD7">
        <w:rPr>
          <w:rFonts w:ascii="Times New Roman" w:hAnsi="Times New Roman" w:cs="Times New Roman"/>
          <w:sz w:val="24"/>
          <w:szCs w:val="24"/>
        </w:rPr>
        <w:t xml:space="preserve"> ритма и приведение мяча в исходное положения для броска;</w:t>
      </w:r>
    </w:p>
    <w:p w:rsidR="0012500C" w:rsidRPr="001C3FD7" w:rsidRDefault="0012500C" w:rsidP="001C3FD7">
      <w:pPr>
        <w:numPr>
          <w:ilvl w:val="0"/>
          <w:numId w:val="10"/>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если мяч ловить в движении на вытянутые руки, то время приведения мяча и двух шагов будет равным и руки не будут выполнять размахиваний.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i/>
          <w:sz w:val="24"/>
          <w:szCs w:val="24"/>
        </w:rPr>
        <w:t>характерные ошибки при броске в прыжке одной рукой с места</w:t>
      </w:r>
      <w:r w:rsidRPr="001C3FD7">
        <w:rPr>
          <w:rFonts w:ascii="Times New Roman" w:hAnsi="Times New Roman" w:cs="Times New Roman"/>
          <w:sz w:val="24"/>
          <w:szCs w:val="24"/>
        </w:rPr>
        <w:t>:</w:t>
      </w:r>
    </w:p>
    <w:p w:rsidR="0012500C" w:rsidRPr="001C3FD7" w:rsidRDefault="0012500C" w:rsidP="001C3FD7">
      <w:pPr>
        <w:numPr>
          <w:ilvl w:val="0"/>
          <w:numId w:val="11"/>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во время броска в прыжке плечи подняты, движения резкие; мышцы, не участвующие в выполнении броска, напряжены, вследствие чего бросок не достигает цели;</w:t>
      </w:r>
    </w:p>
    <w:p w:rsidR="0012500C" w:rsidRPr="001C3FD7" w:rsidRDefault="0012500C" w:rsidP="001C3FD7">
      <w:pPr>
        <w:numPr>
          <w:ilvl w:val="0"/>
          <w:numId w:val="11"/>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в и.п. локоть руки, выполняющий бросок, отведен в сторону, в результате </w:t>
      </w:r>
      <w:proofErr w:type="gramStart"/>
      <w:r w:rsidRPr="001C3FD7">
        <w:rPr>
          <w:rFonts w:ascii="Times New Roman" w:hAnsi="Times New Roman" w:cs="Times New Roman"/>
          <w:sz w:val="24"/>
          <w:szCs w:val="24"/>
        </w:rPr>
        <w:t>чего  бросок</w:t>
      </w:r>
      <w:proofErr w:type="gramEnd"/>
      <w:r w:rsidRPr="001C3FD7">
        <w:rPr>
          <w:rFonts w:ascii="Times New Roman" w:hAnsi="Times New Roman" w:cs="Times New Roman"/>
          <w:sz w:val="24"/>
          <w:szCs w:val="24"/>
        </w:rPr>
        <w:t xml:space="preserve"> не достигает цели – мяч летит в сторону от кольца.</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i/>
          <w:sz w:val="24"/>
          <w:szCs w:val="24"/>
        </w:rPr>
        <w:t>вырывание и выбивание мяча:</w:t>
      </w:r>
    </w:p>
    <w:p w:rsidR="0012500C" w:rsidRPr="001C3FD7" w:rsidRDefault="0012500C" w:rsidP="001C3FD7">
      <w:pPr>
        <w:numPr>
          <w:ilvl w:val="0"/>
          <w:numId w:val="1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базовым элементом является активный поворот туловища для вырывание и короткий </w:t>
      </w:r>
      <w:proofErr w:type="gramStart"/>
      <w:r w:rsidRPr="001C3FD7">
        <w:rPr>
          <w:rFonts w:ascii="Times New Roman" w:hAnsi="Times New Roman" w:cs="Times New Roman"/>
          <w:sz w:val="24"/>
          <w:szCs w:val="24"/>
        </w:rPr>
        <w:t>удар  ребром</w:t>
      </w:r>
      <w:proofErr w:type="gramEnd"/>
      <w:r w:rsidRPr="001C3FD7">
        <w:rPr>
          <w:rFonts w:ascii="Times New Roman" w:hAnsi="Times New Roman" w:cs="Times New Roman"/>
          <w:sz w:val="24"/>
          <w:szCs w:val="24"/>
        </w:rPr>
        <w:t xml:space="preserve"> ладони по мячу сверху вниз или снизу вверх для выбивания мяча;</w:t>
      </w:r>
    </w:p>
    <w:p w:rsidR="0012500C" w:rsidRPr="001C3FD7" w:rsidRDefault="0012500C" w:rsidP="001C3FD7">
      <w:pPr>
        <w:numPr>
          <w:ilvl w:val="0"/>
          <w:numId w:val="1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для разучивания создаются упрощенные условия: нападающий, владеющий мячом, дает возможность защитникам опробовать изучаемые действия и добиться успеха.</w:t>
      </w:r>
    </w:p>
    <w:p w:rsidR="00835863" w:rsidRPr="001C3FD7" w:rsidRDefault="00835863" w:rsidP="001C3FD7">
      <w:pPr>
        <w:spacing w:after="0" w:line="240" w:lineRule="auto"/>
        <w:ind w:left="720"/>
        <w:rPr>
          <w:rFonts w:ascii="Times New Roman" w:hAnsi="Times New Roman" w:cs="Times New Roman"/>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 после изучения ведения мяча по прямой и с изменением направления и скорости нужно приступить </w:t>
      </w:r>
      <w:r w:rsidRPr="001C3FD7">
        <w:rPr>
          <w:rFonts w:ascii="Times New Roman" w:hAnsi="Times New Roman" w:cs="Times New Roman"/>
          <w:i/>
          <w:sz w:val="24"/>
          <w:szCs w:val="24"/>
        </w:rPr>
        <w:t xml:space="preserve">к ведению </w:t>
      </w:r>
      <w:proofErr w:type="gramStart"/>
      <w:r w:rsidRPr="001C3FD7">
        <w:rPr>
          <w:rFonts w:ascii="Times New Roman" w:hAnsi="Times New Roman" w:cs="Times New Roman"/>
          <w:i/>
          <w:sz w:val="24"/>
          <w:szCs w:val="24"/>
        </w:rPr>
        <w:t>мяча  с</w:t>
      </w:r>
      <w:proofErr w:type="gramEnd"/>
      <w:r w:rsidRPr="001C3FD7">
        <w:rPr>
          <w:rFonts w:ascii="Times New Roman" w:hAnsi="Times New Roman" w:cs="Times New Roman"/>
          <w:i/>
          <w:sz w:val="24"/>
          <w:szCs w:val="24"/>
        </w:rPr>
        <w:t xml:space="preserve"> меняющейся высотой отскока</w:t>
      </w:r>
      <w:r w:rsidRPr="001C3FD7">
        <w:rPr>
          <w:rFonts w:ascii="Times New Roman" w:hAnsi="Times New Roman" w:cs="Times New Roman"/>
          <w:sz w:val="24"/>
          <w:szCs w:val="24"/>
        </w:rPr>
        <w:t xml:space="preserve"> – оно применяется  при прохождении вступающего в борьбу за мяч противника:</w:t>
      </w:r>
    </w:p>
    <w:p w:rsidR="0012500C" w:rsidRPr="001C3FD7" w:rsidRDefault="0012500C" w:rsidP="001C3FD7">
      <w:pPr>
        <w:numPr>
          <w:ilvl w:val="0"/>
          <w:numId w:val="13"/>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начинать обучение с разучивания перехода от среднего ведения к низкому в положении стоя на месте, при ходьбе;</w:t>
      </w:r>
    </w:p>
    <w:p w:rsidR="0012500C" w:rsidRPr="001C3FD7" w:rsidRDefault="0012500C" w:rsidP="001C3FD7">
      <w:pPr>
        <w:numPr>
          <w:ilvl w:val="0"/>
          <w:numId w:val="13"/>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задание следует давать на количество ударов, на зрительные ориентиры, после чего преодолевать сопротивление пассивного, а затем и активного защитника.</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sz w:val="24"/>
          <w:szCs w:val="24"/>
        </w:rPr>
        <w:t>- упражнения для совершенствования техники броска в прыжке</w:t>
      </w:r>
      <w:r w:rsidRPr="001C3FD7">
        <w:rPr>
          <w:rFonts w:ascii="Times New Roman" w:hAnsi="Times New Roman" w:cs="Times New Roman"/>
          <w:sz w:val="24"/>
          <w:szCs w:val="24"/>
        </w:rPr>
        <w:t>:</w:t>
      </w:r>
    </w:p>
    <w:p w:rsidR="0012500C" w:rsidRPr="001C3FD7" w:rsidRDefault="0012500C" w:rsidP="001C3FD7">
      <w:pPr>
        <w:numPr>
          <w:ilvl w:val="1"/>
          <w:numId w:val="13"/>
        </w:numPr>
        <w:spacing w:after="0" w:line="240" w:lineRule="auto"/>
        <w:ind w:right="-365"/>
        <w:rPr>
          <w:rFonts w:ascii="Times New Roman" w:hAnsi="Times New Roman" w:cs="Times New Roman"/>
          <w:sz w:val="24"/>
          <w:szCs w:val="24"/>
        </w:rPr>
      </w:pPr>
      <w:proofErr w:type="gramStart"/>
      <w:r w:rsidRPr="001C3FD7">
        <w:rPr>
          <w:rFonts w:ascii="Times New Roman" w:hAnsi="Times New Roman" w:cs="Times New Roman"/>
          <w:sz w:val="24"/>
          <w:szCs w:val="24"/>
        </w:rPr>
        <w:t>Броски  в</w:t>
      </w:r>
      <w:proofErr w:type="gramEnd"/>
      <w:r w:rsidRPr="001C3FD7">
        <w:rPr>
          <w:rFonts w:ascii="Times New Roman" w:hAnsi="Times New Roman" w:cs="Times New Roman"/>
          <w:sz w:val="24"/>
          <w:szCs w:val="24"/>
        </w:rPr>
        <w:t xml:space="preserve"> прыжке с 4-5м.</w:t>
      </w:r>
    </w:p>
    <w:p w:rsidR="0012500C" w:rsidRPr="001C3FD7" w:rsidRDefault="0012500C" w:rsidP="001C3FD7">
      <w:pPr>
        <w:numPr>
          <w:ilvl w:val="1"/>
          <w:numId w:val="1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Броски в прыжке после финтов на передачу, дальний бросок, проход, а затем бросок в прыжке т.д.</w:t>
      </w:r>
    </w:p>
    <w:p w:rsidR="0012500C" w:rsidRPr="001C3FD7" w:rsidRDefault="0012500C" w:rsidP="001C3FD7">
      <w:pPr>
        <w:numPr>
          <w:ilvl w:val="1"/>
          <w:numId w:val="13"/>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с пассивным и активным защитниками.</w:t>
      </w:r>
    </w:p>
    <w:p w:rsidR="0012500C" w:rsidRPr="001C3FD7" w:rsidRDefault="0012500C" w:rsidP="001C3FD7">
      <w:pPr>
        <w:spacing w:after="0" w:line="240" w:lineRule="auto"/>
        <w:ind w:right="-365"/>
        <w:rPr>
          <w:rFonts w:ascii="Times New Roman" w:hAnsi="Times New Roman" w:cs="Times New Roman"/>
          <w:i/>
          <w:sz w:val="24"/>
          <w:szCs w:val="24"/>
        </w:rPr>
      </w:pPr>
      <w:r w:rsidRPr="001C3FD7">
        <w:rPr>
          <w:rFonts w:ascii="Times New Roman" w:hAnsi="Times New Roman" w:cs="Times New Roman"/>
          <w:i/>
          <w:sz w:val="24"/>
          <w:szCs w:val="24"/>
        </w:rPr>
        <w:t>- индивидуальные защитные действия – передвижения защитника:</w:t>
      </w:r>
    </w:p>
    <w:p w:rsidR="0012500C" w:rsidRPr="001C3FD7" w:rsidRDefault="0012500C" w:rsidP="001C3FD7">
      <w:pPr>
        <w:numPr>
          <w:ilvl w:val="0"/>
          <w:numId w:val="1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Перемещения в защитной стойке в стороны, вперед, назад.</w:t>
      </w:r>
    </w:p>
    <w:p w:rsidR="0012500C" w:rsidRPr="001C3FD7" w:rsidRDefault="0012500C" w:rsidP="001C3FD7">
      <w:pPr>
        <w:numPr>
          <w:ilvl w:val="0"/>
          <w:numId w:val="1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по заданию.</w:t>
      </w:r>
    </w:p>
    <w:p w:rsidR="0012500C" w:rsidRPr="001C3FD7" w:rsidRDefault="0012500C" w:rsidP="001C3FD7">
      <w:pPr>
        <w:numPr>
          <w:ilvl w:val="0"/>
          <w:numId w:val="1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То же, повторяя действия </w:t>
      </w:r>
      <w:proofErr w:type="spellStart"/>
      <w:r w:rsidRPr="001C3FD7">
        <w:rPr>
          <w:rFonts w:ascii="Times New Roman" w:hAnsi="Times New Roman" w:cs="Times New Roman"/>
          <w:sz w:val="24"/>
          <w:szCs w:val="24"/>
        </w:rPr>
        <w:t>соупражняющегося</w:t>
      </w:r>
      <w:proofErr w:type="spellEnd"/>
      <w:r w:rsidRPr="001C3FD7">
        <w:rPr>
          <w:rFonts w:ascii="Times New Roman" w:hAnsi="Times New Roman" w:cs="Times New Roman"/>
          <w:sz w:val="24"/>
          <w:szCs w:val="24"/>
        </w:rPr>
        <w:t>.</w:t>
      </w:r>
    </w:p>
    <w:p w:rsidR="0012500C" w:rsidRPr="001C3FD7" w:rsidRDefault="0012500C" w:rsidP="001C3FD7">
      <w:pPr>
        <w:numPr>
          <w:ilvl w:val="0"/>
          <w:numId w:val="14"/>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lastRenderedPageBreak/>
        <w:t>Выполнение других действий до и после движения в защитной стойке.</w:t>
      </w:r>
    </w:p>
    <w:p w:rsidR="0012500C" w:rsidRPr="001C3FD7" w:rsidRDefault="0012500C" w:rsidP="001C3FD7">
      <w:pPr>
        <w:spacing w:after="0" w:line="240" w:lineRule="auto"/>
        <w:ind w:left="-360" w:right="-365"/>
        <w:rPr>
          <w:rFonts w:ascii="Times New Roman" w:hAnsi="Times New Roman" w:cs="Times New Roman"/>
          <w:i/>
          <w:sz w:val="24"/>
          <w:szCs w:val="24"/>
        </w:rPr>
      </w:pPr>
      <w:r w:rsidRPr="001C3FD7">
        <w:rPr>
          <w:rFonts w:ascii="Times New Roman" w:hAnsi="Times New Roman" w:cs="Times New Roman"/>
          <w:i/>
          <w:sz w:val="24"/>
          <w:szCs w:val="24"/>
        </w:rPr>
        <w:t xml:space="preserve">    - ловля катящегося мяча:</w:t>
      </w:r>
    </w:p>
    <w:p w:rsidR="0012500C" w:rsidRPr="001C3FD7" w:rsidRDefault="0012500C" w:rsidP="001C3FD7">
      <w:pPr>
        <w:numPr>
          <w:ilvl w:val="0"/>
          <w:numId w:val="15"/>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надо с опущенными руками наклониться вниз и поставить ладонь одной руки на пути мяча; как только мяч коснется ладони, надо наложить на него вторую руку</w:t>
      </w:r>
    </w:p>
    <w:p w:rsidR="0012500C" w:rsidRPr="001C3FD7" w:rsidRDefault="0012500C" w:rsidP="001C3FD7">
      <w:pPr>
        <w:numPr>
          <w:ilvl w:val="0"/>
          <w:numId w:val="15"/>
        </w:numPr>
        <w:spacing w:after="0" w:line="240" w:lineRule="auto"/>
        <w:ind w:right="-365"/>
        <w:rPr>
          <w:rFonts w:ascii="Times New Roman" w:hAnsi="Times New Roman" w:cs="Times New Roman"/>
          <w:sz w:val="24"/>
          <w:szCs w:val="24"/>
        </w:rPr>
      </w:pPr>
      <w:proofErr w:type="gramStart"/>
      <w:r w:rsidRPr="001C3FD7">
        <w:rPr>
          <w:rFonts w:ascii="Times New Roman" w:hAnsi="Times New Roman" w:cs="Times New Roman"/>
          <w:sz w:val="24"/>
          <w:szCs w:val="24"/>
        </w:rPr>
        <w:t>при ловли</w:t>
      </w:r>
      <w:proofErr w:type="gramEnd"/>
      <w:r w:rsidRPr="001C3FD7">
        <w:rPr>
          <w:rFonts w:ascii="Times New Roman" w:hAnsi="Times New Roman" w:cs="Times New Roman"/>
          <w:sz w:val="24"/>
          <w:szCs w:val="24"/>
        </w:rPr>
        <w:t xml:space="preserve"> во время бега – игрок, двигаясь на встречу мячу, должен отойти в сторону от пули движения; наклоняясь поставить вперед и немного в сторону по направлению к мячу одноименную ногу и перенести на неё вес тела, при этом вторая нога отрывается от земли и готова сделать шаг после ловли мяча.</w:t>
      </w:r>
    </w:p>
    <w:p w:rsidR="0012500C" w:rsidRPr="001C3FD7" w:rsidRDefault="0012500C" w:rsidP="001C3FD7">
      <w:p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w:t>
      </w:r>
      <w:r w:rsidRPr="001C3FD7">
        <w:rPr>
          <w:rFonts w:ascii="Times New Roman" w:hAnsi="Times New Roman" w:cs="Times New Roman"/>
          <w:i/>
          <w:sz w:val="24"/>
          <w:szCs w:val="24"/>
        </w:rPr>
        <w:t xml:space="preserve"> нападение быстрым прорывом:</w:t>
      </w:r>
    </w:p>
    <w:p w:rsidR="0012500C" w:rsidRPr="001C3FD7" w:rsidRDefault="0012500C" w:rsidP="001C3FD7">
      <w:pPr>
        <w:numPr>
          <w:ilvl w:val="0"/>
          <w:numId w:val="16"/>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базовым элементом является своевременная передача свободному игроку;</w:t>
      </w:r>
    </w:p>
    <w:p w:rsidR="0012500C" w:rsidRPr="001C3FD7" w:rsidRDefault="0012500C" w:rsidP="001C3FD7">
      <w:pPr>
        <w:numPr>
          <w:ilvl w:val="0"/>
          <w:numId w:val="16"/>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обыгрывание с численным превосходством 2 или 3 игроками выполняется нападающим, свободным от защитников;</w:t>
      </w:r>
    </w:p>
    <w:p w:rsidR="0012500C" w:rsidRPr="001C3FD7" w:rsidRDefault="0012500C" w:rsidP="001C3FD7">
      <w:pPr>
        <w:numPr>
          <w:ilvl w:val="0"/>
          <w:numId w:val="16"/>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передачи выполняются без ведения или в сочетании с ведением.</w:t>
      </w:r>
    </w:p>
    <w:p w:rsidR="0012500C" w:rsidRPr="001C3FD7" w:rsidRDefault="0012500C" w:rsidP="001C3FD7">
      <w:pPr>
        <w:spacing w:after="0" w:line="240" w:lineRule="auto"/>
        <w:ind w:right="-365"/>
        <w:rPr>
          <w:rFonts w:ascii="Times New Roman" w:hAnsi="Times New Roman" w:cs="Times New Roman"/>
          <w:i/>
          <w:sz w:val="24"/>
          <w:szCs w:val="24"/>
        </w:rPr>
      </w:pPr>
      <w:r w:rsidRPr="001C3FD7">
        <w:rPr>
          <w:rFonts w:ascii="Times New Roman" w:hAnsi="Times New Roman" w:cs="Times New Roman"/>
          <w:i/>
          <w:sz w:val="24"/>
          <w:szCs w:val="24"/>
        </w:rPr>
        <w:t>- перехват мяча:</w:t>
      </w:r>
    </w:p>
    <w:p w:rsidR="0012500C" w:rsidRPr="001C3FD7" w:rsidRDefault="0012500C" w:rsidP="001C3FD7">
      <w:pPr>
        <w:numPr>
          <w:ilvl w:val="0"/>
          <w:numId w:val="1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перехват передачи, выполняемой поперек поля, неподвижно стоящими защитниками;</w:t>
      </w:r>
    </w:p>
    <w:p w:rsidR="0012500C" w:rsidRPr="001C3FD7" w:rsidRDefault="0012500C" w:rsidP="001C3FD7">
      <w:pPr>
        <w:numPr>
          <w:ilvl w:val="0"/>
          <w:numId w:val="1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перехват передачи, выполняемой вдоль поля, неподвижно стоящими нападающими;</w:t>
      </w:r>
    </w:p>
    <w:p w:rsidR="0012500C" w:rsidRPr="001C3FD7" w:rsidRDefault="0012500C" w:rsidP="001C3FD7">
      <w:pPr>
        <w:numPr>
          <w:ilvl w:val="0"/>
          <w:numId w:val="1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передающие шагом в сторону препятствуют выходу на перехват;</w:t>
      </w:r>
    </w:p>
    <w:p w:rsidR="0012500C" w:rsidRPr="001C3FD7" w:rsidRDefault="0012500C" w:rsidP="001C3FD7">
      <w:pPr>
        <w:numPr>
          <w:ilvl w:val="0"/>
          <w:numId w:val="1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передающие препятствуют перехвату выпадом в сторону мяча;</w:t>
      </w:r>
    </w:p>
    <w:p w:rsidR="0012500C" w:rsidRPr="001C3FD7" w:rsidRDefault="0012500C" w:rsidP="001C3FD7">
      <w:pPr>
        <w:numPr>
          <w:ilvl w:val="0"/>
          <w:numId w:val="17"/>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перехват мяча у двигающегося нападающего.</w:t>
      </w:r>
    </w:p>
    <w:p w:rsidR="0012500C" w:rsidRPr="001C3FD7" w:rsidRDefault="0012500C" w:rsidP="001C3FD7">
      <w:p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i/>
          <w:sz w:val="24"/>
          <w:szCs w:val="24"/>
        </w:rPr>
        <w:t>обучение борьбе за мяч, не попавший в корзину:</w:t>
      </w:r>
    </w:p>
    <w:p w:rsidR="0012500C" w:rsidRPr="001C3FD7" w:rsidRDefault="0012500C" w:rsidP="001C3FD7">
      <w:pPr>
        <w:numPr>
          <w:ilvl w:val="0"/>
          <w:numId w:val="1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ловля мяча, отскочившего от щита, игроком, бросившим мяч в корзину;</w:t>
      </w:r>
    </w:p>
    <w:p w:rsidR="0012500C" w:rsidRPr="001C3FD7" w:rsidRDefault="0012500C" w:rsidP="001C3FD7">
      <w:pPr>
        <w:numPr>
          <w:ilvl w:val="0"/>
          <w:numId w:val="1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то же, но ловля мяча, брошенного в корзину другим игроком;</w:t>
      </w:r>
    </w:p>
    <w:p w:rsidR="0012500C" w:rsidRPr="001C3FD7" w:rsidRDefault="0012500C" w:rsidP="001C3FD7">
      <w:pPr>
        <w:numPr>
          <w:ilvl w:val="0"/>
          <w:numId w:val="1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пассивное сопротивление защитника;</w:t>
      </w:r>
    </w:p>
    <w:p w:rsidR="0012500C" w:rsidRPr="001C3FD7" w:rsidRDefault="0012500C" w:rsidP="001C3FD7">
      <w:pPr>
        <w:numPr>
          <w:ilvl w:val="0"/>
          <w:numId w:val="1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активное сопротивление защитника;</w:t>
      </w:r>
    </w:p>
    <w:p w:rsidR="0012500C" w:rsidRPr="001C3FD7" w:rsidRDefault="0012500C" w:rsidP="001C3FD7">
      <w:pPr>
        <w:numPr>
          <w:ilvl w:val="0"/>
          <w:numId w:val="18"/>
        </w:numPr>
        <w:spacing w:after="0" w:line="240" w:lineRule="auto"/>
        <w:ind w:right="-365"/>
        <w:rPr>
          <w:rFonts w:ascii="Times New Roman" w:hAnsi="Times New Roman" w:cs="Times New Roman"/>
          <w:sz w:val="24"/>
          <w:szCs w:val="24"/>
        </w:rPr>
      </w:pPr>
      <w:r w:rsidRPr="001C3FD7">
        <w:rPr>
          <w:rFonts w:ascii="Times New Roman" w:hAnsi="Times New Roman" w:cs="Times New Roman"/>
          <w:sz w:val="24"/>
          <w:szCs w:val="24"/>
        </w:rPr>
        <w:t>в колонне по одному напротив щита или стенки (2-3м) направляющий бросает мяч в щит, следует за ним, ловит мяч в прыжке и приземляется, широко расставив ноги в стороны и наклонив туловище вперед; затем делает поворот плечом вперед и выводит мяч к ближайшей боковой линии, откуда передает его в колонну заданным способом.</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sz w:val="24"/>
          <w:szCs w:val="24"/>
        </w:rPr>
        <w:t>- бросок одной и двумя руками в прыжке</w:t>
      </w:r>
      <w:r w:rsidRPr="001C3FD7">
        <w:rPr>
          <w:rFonts w:ascii="Times New Roman" w:hAnsi="Times New Roman" w:cs="Times New Roman"/>
          <w:sz w:val="24"/>
          <w:szCs w:val="24"/>
        </w:rPr>
        <w:t>:</w:t>
      </w:r>
    </w:p>
    <w:p w:rsidR="0012500C" w:rsidRPr="001C3FD7" w:rsidRDefault="0012500C" w:rsidP="001C3FD7">
      <w:pPr>
        <w:numPr>
          <w:ilvl w:val="0"/>
          <w:numId w:val="19"/>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базовым элементом является согласование движений ног и рук при броске;</w:t>
      </w:r>
    </w:p>
    <w:p w:rsidR="0012500C" w:rsidRPr="001C3FD7" w:rsidRDefault="0012500C" w:rsidP="001C3FD7">
      <w:pPr>
        <w:numPr>
          <w:ilvl w:val="0"/>
          <w:numId w:val="19"/>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в зависимости от физической подготовленности бросок может выполняться </w:t>
      </w:r>
      <w:proofErr w:type="gramStart"/>
      <w:r w:rsidRPr="001C3FD7">
        <w:rPr>
          <w:rFonts w:ascii="Times New Roman" w:hAnsi="Times New Roman" w:cs="Times New Roman"/>
          <w:sz w:val="24"/>
          <w:szCs w:val="24"/>
        </w:rPr>
        <w:t>в высшей точки</w:t>
      </w:r>
      <w:proofErr w:type="gramEnd"/>
      <w:r w:rsidRPr="001C3FD7">
        <w:rPr>
          <w:rFonts w:ascii="Times New Roman" w:hAnsi="Times New Roman" w:cs="Times New Roman"/>
          <w:sz w:val="24"/>
          <w:szCs w:val="24"/>
        </w:rPr>
        <w:t xml:space="preserve"> прыжка или несколько ранее.</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sz w:val="24"/>
          <w:szCs w:val="24"/>
        </w:rPr>
        <w:t>- бросок одной рукой с замахом:</w:t>
      </w:r>
    </w:p>
    <w:p w:rsidR="0012500C" w:rsidRPr="001C3FD7" w:rsidRDefault="0012500C" w:rsidP="001C3FD7">
      <w:pPr>
        <w:numPr>
          <w:ilvl w:val="0"/>
          <w:numId w:val="20"/>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мяч опускается двумя руками вниз, а потом выносится вверх и перекладывается на одну руку, после чего следует бросок.</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 </w:t>
      </w:r>
      <w:r w:rsidRPr="001C3FD7">
        <w:rPr>
          <w:rFonts w:ascii="Times New Roman" w:hAnsi="Times New Roman" w:cs="Times New Roman"/>
          <w:i/>
          <w:sz w:val="24"/>
          <w:szCs w:val="24"/>
        </w:rPr>
        <w:t>передачи мяча в движении:</w:t>
      </w:r>
    </w:p>
    <w:p w:rsidR="0012500C" w:rsidRPr="001C3FD7" w:rsidRDefault="0012500C" w:rsidP="001C3FD7">
      <w:pPr>
        <w:numPr>
          <w:ilvl w:val="0"/>
          <w:numId w:val="20"/>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базовым элементом является разноименная координация действий;</w:t>
      </w:r>
    </w:p>
    <w:p w:rsidR="0012500C" w:rsidRPr="001C3FD7" w:rsidRDefault="0012500C" w:rsidP="001C3FD7">
      <w:pPr>
        <w:numPr>
          <w:ilvl w:val="0"/>
          <w:numId w:val="20"/>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после ведения правой рукой ученик ловит мяч с шагом левой ноги и передает его с шагом правой ноги; и наоборот;</w:t>
      </w:r>
    </w:p>
    <w:p w:rsidR="0012500C" w:rsidRPr="001C3FD7" w:rsidRDefault="0012500C" w:rsidP="001C3FD7">
      <w:pPr>
        <w:numPr>
          <w:ilvl w:val="0"/>
          <w:numId w:val="20"/>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передачи в движении разучиваются сначала в движении приставными шагами;</w:t>
      </w:r>
    </w:p>
    <w:p w:rsidR="0012500C" w:rsidRPr="001C3FD7" w:rsidRDefault="0012500C" w:rsidP="001C3FD7">
      <w:pPr>
        <w:numPr>
          <w:ilvl w:val="0"/>
          <w:numId w:val="20"/>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затем разучиваются передачи в движении, когда ученики двигаются лицом вперед обычным бегом; после этого разучиваются передачи после ведения.</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i/>
          <w:sz w:val="24"/>
          <w:szCs w:val="24"/>
        </w:rPr>
        <w:t>- персональная защита:</w:t>
      </w:r>
    </w:p>
    <w:p w:rsidR="0012500C" w:rsidRPr="001C3FD7" w:rsidRDefault="0012500C" w:rsidP="001C3FD7">
      <w:pPr>
        <w:numPr>
          <w:ilvl w:val="0"/>
          <w:numId w:val="21"/>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базовым элементом является позиция защитника по отношению к нападающему, которого он опекает; защитник располагается между нападающим и своим кольцом со стороны мяча – рука преграждает путь передаче;</w:t>
      </w:r>
    </w:p>
    <w:p w:rsidR="0012500C" w:rsidRPr="001C3FD7" w:rsidRDefault="0012500C" w:rsidP="001C3FD7">
      <w:pPr>
        <w:numPr>
          <w:ilvl w:val="0"/>
          <w:numId w:val="21"/>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игра на владение мячом в равных по численности группах; защитники опекают игроков персонально, противодействуя выходам и передачам;</w:t>
      </w:r>
    </w:p>
    <w:p w:rsidR="0012500C" w:rsidRPr="001C3FD7" w:rsidRDefault="0012500C" w:rsidP="001C3FD7">
      <w:pPr>
        <w:numPr>
          <w:ilvl w:val="0"/>
          <w:numId w:val="21"/>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игра на один щит 2х2. 3х3, 4х4; защитники опекают игроков персонально. стремясь оказаться между нападающими и своим кольцом, противодействуя выходам и передачам. </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sz w:val="24"/>
          <w:szCs w:val="24"/>
        </w:rPr>
        <w:lastRenderedPageBreak/>
        <w:t xml:space="preserve">- </w:t>
      </w:r>
      <w:r w:rsidRPr="001C3FD7">
        <w:rPr>
          <w:rFonts w:ascii="Times New Roman" w:hAnsi="Times New Roman" w:cs="Times New Roman"/>
          <w:i/>
          <w:sz w:val="24"/>
          <w:szCs w:val="24"/>
        </w:rPr>
        <w:t>позиционное нападение:</w:t>
      </w:r>
    </w:p>
    <w:p w:rsidR="0012500C" w:rsidRPr="001C3FD7" w:rsidRDefault="0012500C" w:rsidP="001C3FD7">
      <w:pPr>
        <w:numPr>
          <w:ilvl w:val="0"/>
          <w:numId w:val="2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базовым элементом является передача игроку, выходящему на позицию для завершения атаки; </w:t>
      </w:r>
    </w:p>
    <w:p w:rsidR="0012500C" w:rsidRPr="001C3FD7" w:rsidRDefault="0012500C" w:rsidP="001C3FD7">
      <w:pPr>
        <w:numPr>
          <w:ilvl w:val="0"/>
          <w:numId w:val="2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обучение начинается с расстановки игроков на площадке и определения игровых функций: центровых, нападающих, разыгрывающих; определяются направления выходов на другие позиции;</w:t>
      </w:r>
    </w:p>
    <w:p w:rsidR="0012500C" w:rsidRPr="001C3FD7" w:rsidRDefault="0012500C" w:rsidP="001C3FD7">
      <w:pPr>
        <w:numPr>
          <w:ilvl w:val="0"/>
          <w:numId w:val="22"/>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нападающие добьются успеха, если игрок нападения выполнит выход на позицию, с которой можно успешно атаковать корзину, </w:t>
      </w:r>
      <w:proofErr w:type="gramStart"/>
      <w:r w:rsidRPr="001C3FD7">
        <w:rPr>
          <w:rFonts w:ascii="Times New Roman" w:hAnsi="Times New Roman" w:cs="Times New Roman"/>
          <w:sz w:val="24"/>
          <w:szCs w:val="24"/>
        </w:rPr>
        <w:t>и</w:t>
      </w:r>
      <w:proofErr w:type="gramEnd"/>
      <w:r w:rsidRPr="001C3FD7">
        <w:rPr>
          <w:rFonts w:ascii="Times New Roman" w:hAnsi="Times New Roman" w:cs="Times New Roman"/>
          <w:sz w:val="24"/>
          <w:szCs w:val="24"/>
        </w:rPr>
        <w:t xml:space="preserve"> если ему будет своевременно направлена передача.</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i/>
          <w:sz w:val="24"/>
          <w:szCs w:val="24"/>
        </w:rPr>
        <w:t xml:space="preserve">- зонная защита: </w:t>
      </w:r>
    </w:p>
    <w:p w:rsidR="0012500C" w:rsidRPr="001C3FD7" w:rsidRDefault="0012500C" w:rsidP="001C3FD7">
      <w:pPr>
        <w:numPr>
          <w:ilvl w:val="0"/>
          <w:numId w:val="23"/>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наиболее распространенная зона 2-1-2;</w:t>
      </w:r>
    </w:p>
    <w:p w:rsidR="0012500C" w:rsidRPr="001C3FD7" w:rsidRDefault="0012500C" w:rsidP="001C3FD7">
      <w:pPr>
        <w:numPr>
          <w:ilvl w:val="0"/>
          <w:numId w:val="23"/>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в защите игроки перемещаются в зоне, активно противодействуя игроку с мячом и занимая освободившиеся зоны;</w:t>
      </w:r>
    </w:p>
    <w:p w:rsidR="0012500C" w:rsidRPr="001C3FD7" w:rsidRDefault="0012500C" w:rsidP="001C3FD7">
      <w:pPr>
        <w:numPr>
          <w:ilvl w:val="0"/>
          <w:numId w:val="23"/>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базовым элементом является перемещение защитника в зону, которая осталась свободной, из которой может быть атакована корзина.</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i/>
          <w:sz w:val="24"/>
          <w:szCs w:val="24"/>
        </w:rPr>
        <w:t>- взаимодействие игроков в нападении и защите:</w:t>
      </w:r>
    </w:p>
    <w:p w:rsidR="0012500C" w:rsidRPr="001C3FD7" w:rsidRDefault="0012500C" w:rsidP="001C3FD7">
      <w:pPr>
        <w:numPr>
          <w:ilvl w:val="0"/>
          <w:numId w:val="24"/>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взаимодействие игроков в нападении выполняется по системе «передал - выходи» или системе заслонов;</w:t>
      </w:r>
    </w:p>
    <w:p w:rsidR="0012500C" w:rsidRPr="001C3FD7" w:rsidRDefault="0012500C" w:rsidP="001C3FD7">
      <w:pPr>
        <w:numPr>
          <w:ilvl w:val="0"/>
          <w:numId w:val="24"/>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в защите игроки применяют взаимодействия с переключением на другого защитника или проскальзывание, чтобы опекать своего нападающего;</w:t>
      </w:r>
    </w:p>
    <w:p w:rsidR="0012500C" w:rsidRPr="001C3FD7" w:rsidRDefault="0012500C" w:rsidP="001C3FD7">
      <w:pPr>
        <w:numPr>
          <w:ilvl w:val="0"/>
          <w:numId w:val="24"/>
        </w:num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групповой отбор мяча выполняется после сближения нападающих, один из которых имеет мяч.</w:t>
      </w:r>
    </w:p>
    <w:p w:rsidR="0012500C" w:rsidRPr="001C3FD7" w:rsidRDefault="0012500C" w:rsidP="001C3FD7">
      <w:pPr>
        <w:spacing w:after="0" w:line="240" w:lineRule="auto"/>
        <w:jc w:val="center"/>
        <w:rPr>
          <w:rFonts w:ascii="Times New Roman" w:hAnsi="Times New Roman" w:cs="Times New Roman"/>
          <w:b/>
          <w:sz w:val="24"/>
          <w:szCs w:val="24"/>
        </w:rPr>
      </w:pPr>
      <w:r w:rsidRPr="001C3FD7">
        <w:rPr>
          <w:rFonts w:ascii="Times New Roman" w:hAnsi="Times New Roman" w:cs="Times New Roman"/>
          <w:b/>
          <w:sz w:val="24"/>
          <w:szCs w:val="24"/>
        </w:rPr>
        <w:t xml:space="preserve">ПРИМЕНЕНИЕ СХЕМ В ТАКТИКЕ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align>left</wp:align>
            </wp:positionH>
            <wp:positionV relativeFrom="paragraph">
              <wp:posOffset>238125</wp:posOffset>
            </wp:positionV>
            <wp:extent cx="1715135" cy="1828165"/>
            <wp:effectExtent l="19050" t="0" r="0" b="0"/>
            <wp:wrapTight wrapText="bothSides">
              <wp:wrapPolygon edited="0">
                <wp:start x="-240" y="0"/>
                <wp:lineTo x="-240" y="21382"/>
                <wp:lineTo x="21592" y="21382"/>
                <wp:lineTo x="21592" y="0"/>
                <wp:lineTo x="-240" y="0"/>
              </wp:wrapPolygon>
            </wp:wrapTight>
            <wp:docPr id="3" name="Рисунок 3"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канирование0002"/>
                    <pic:cNvPicPr>
                      <a:picLocks noChangeAspect="1" noChangeArrowheads="1"/>
                    </pic:cNvPicPr>
                  </pic:nvPicPr>
                  <pic:blipFill>
                    <a:blip r:embed="rId6" cstate="print"/>
                    <a:srcRect l="8603" t="3867" r="2245" b="6854"/>
                    <a:stretch>
                      <a:fillRect/>
                    </a:stretch>
                  </pic:blipFill>
                  <pic:spPr bwMode="auto">
                    <a:xfrm>
                      <a:off x="0" y="0"/>
                      <a:ext cx="1715135" cy="1828165"/>
                    </a:xfrm>
                    <a:prstGeom prst="rect">
                      <a:avLst/>
                    </a:prstGeom>
                    <a:noFill/>
                    <a:ln w="9525">
                      <a:noFill/>
                      <a:miter lim="800000"/>
                      <a:headEnd/>
                      <a:tailEnd/>
                    </a:ln>
                  </pic:spPr>
                </pic:pic>
              </a:graphicData>
            </a:graphic>
          </wp:anchor>
        </w:drawing>
      </w:r>
      <w:r w:rsidRPr="001C3FD7">
        <w:rPr>
          <w:rFonts w:ascii="Times New Roman" w:hAnsi="Times New Roman" w:cs="Times New Roman"/>
          <w:b/>
          <w:sz w:val="24"/>
          <w:szCs w:val="24"/>
        </w:rPr>
        <w:t xml:space="preserve">Взаимодействие двух игроков – </w:t>
      </w:r>
      <w:r w:rsidRPr="001C3FD7">
        <w:rPr>
          <w:rFonts w:ascii="Times New Roman" w:hAnsi="Times New Roman" w:cs="Times New Roman"/>
          <w:sz w:val="24"/>
          <w:szCs w:val="24"/>
        </w:rPr>
        <w:t xml:space="preserve">к основным способам относится способ «передай мяч и выйди», а также заслон, наведение и пересечение. </w:t>
      </w:r>
    </w:p>
    <w:p w:rsidR="0012500C" w:rsidRPr="001C3FD7" w:rsidRDefault="0012500C" w:rsidP="001C3FD7">
      <w:pPr>
        <w:spacing w:after="0" w:line="240" w:lineRule="auto"/>
        <w:rPr>
          <w:rFonts w:ascii="Times New Roman" w:hAnsi="Times New Roman" w:cs="Times New Roman"/>
          <w:color w:val="0000FF"/>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b/>
          <w:color w:val="0000FF"/>
          <w:sz w:val="24"/>
          <w:szCs w:val="24"/>
        </w:rPr>
        <w:t>«</w:t>
      </w:r>
      <w:r w:rsidRPr="001C3FD7">
        <w:rPr>
          <w:rFonts w:ascii="Times New Roman" w:hAnsi="Times New Roman" w:cs="Times New Roman"/>
          <w:b/>
          <w:i/>
          <w:color w:val="0000FF"/>
          <w:sz w:val="24"/>
          <w:szCs w:val="24"/>
        </w:rPr>
        <w:t>Передай мяч и выходи</w:t>
      </w:r>
      <w:r w:rsidRPr="001C3FD7">
        <w:rPr>
          <w:rFonts w:ascii="Times New Roman" w:hAnsi="Times New Roman" w:cs="Times New Roman"/>
          <w:b/>
          <w:i/>
          <w:sz w:val="24"/>
          <w:szCs w:val="24"/>
        </w:rPr>
        <w:t>»</w:t>
      </w:r>
      <w:r w:rsidRPr="001C3FD7">
        <w:rPr>
          <w:rFonts w:ascii="Times New Roman" w:hAnsi="Times New Roman" w:cs="Times New Roman"/>
          <w:sz w:val="24"/>
          <w:szCs w:val="24"/>
        </w:rPr>
        <w:t xml:space="preserve"> - игрок передает мяч партнеру, с помощью финта на рывок сближается с защитником, выводит его из положения равновесия, а затем стремительно по прямой линии выходит к щиту и получает мяч для атаки кольца. На рисунке игрок 5 передает мяч центровому 4, выполняет финт на рывок мимо него вправо, после чего быстро уходит влево,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получает ответную передачу и атакует корзину.</w:t>
      </w:r>
    </w:p>
    <w:p w:rsidR="0012500C" w:rsidRPr="001C3FD7" w:rsidRDefault="0012500C" w:rsidP="001C3FD7">
      <w:pPr>
        <w:spacing w:after="0" w:line="240" w:lineRule="auto"/>
        <w:rPr>
          <w:rFonts w:ascii="Times New Roman" w:hAnsi="Times New Roman" w:cs="Times New Roman"/>
          <w:i/>
          <w:sz w:val="24"/>
          <w:szCs w:val="24"/>
        </w:rPr>
      </w:pPr>
      <w:r w:rsidRPr="001C3FD7">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2513965</wp:posOffset>
            </wp:positionH>
            <wp:positionV relativeFrom="paragraph">
              <wp:posOffset>68580</wp:posOffset>
            </wp:positionV>
            <wp:extent cx="1702435" cy="1910715"/>
            <wp:effectExtent l="19050" t="0" r="0" b="0"/>
            <wp:wrapTight wrapText="bothSides">
              <wp:wrapPolygon edited="0">
                <wp:start x="-242" y="0"/>
                <wp:lineTo x="-242" y="21320"/>
                <wp:lineTo x="21511" y="21320"/>
                <wp:lineTo x="21511" y="0"/>
                <wp:lineTo x="-242" y="0"/>
              </wp:wrapPolygon>
            </wp:wrapTight>
            <wp:docPr id="4" name="Рисунок 4" descr="сканирование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анирование0005"/>
                    <pic:cNvPicPr>
                      <a:picLocks noChangeAspect="1" noChangeArrowheads="1"/>
                    </pic:cNvPicPr>
                  </pic:nvPicPr>
                  <pic:blipFill>
                    <a:blip r:embed="rId7" cstate="print">
                      <a:lum contrast="6000"/>
                    </a:blip>
                    <a:srcRect/>
                    <a:stretch>
                      <a:fillRect/>
                    </a:stretch>
                  </pic:blipFill>
                  <pic:spPr bwMode="auto">
                    <a:xfrm>
                      <a:off x="0" y="0"/>
                      <a:ext cx="1702435" cy="1910715"/>
                    </a:xfrm>
                    <a:prstGeom prst="rect">
                      <a:avLst/>
                    </a:prstGeom>
                    <a:noFill/>
                    <a:ln w="9525">
                      <a:noFill/>
                      <a:miter lim="800000"/>
                      <a:headEnd/>
                      <a:tailEnd/>
                    </a:ln>
                  </pic:spPr>
                </pic:pic>
              </a:graphicData>
            </a:graphic>
          </wp:anchor>
        </w:drawing>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color w:val="0000FF"/>
          <w:sz w:val="24"/>
          <w:szCs w:val="24"/>
        </w:rPr>
        <w:t>«Передай мяч и выходи» с финтом на заслон</w:t>
      </w:r>
      <w:r w:rsidRPr="001C3FD7">
        <w:rPr>
          <w:rFonts w:ascii="Times New Roman" w:hAnsi="Times New Roman" w:cs="Times New Roman"/>
          <w:color w:val="0000FF"/>
          <w:sz w:val="24"/>
          <w:szCs w:val="24"/>
        </w:rPr>
        <w:t xml:space="preserve"> –</w:t>
      </w:r>
      <w:r w:rsidRPr="001C3FD7">
        <w:rPr>
          <w:rFonts w:ascii="Times New Roman" w:hAnsi="Times New Roman" w:cs="Times New Roman"/>
          <w:sz w:val="24"/>
          <w:szCs w:val="24"/>
        </w:rPr>
        <w:t xml:space="preserve"> нападающий 4, передав мяч партнеру 5, демонстрирует неторопливое движение к нему с целью поставить заслон. Неожиданно для соперника, резко изменив направление движения, он выходит к щиту и тут же получает мяч для броска.</w:t>
      </w:r>
    </w:p>
    <w:p w:rsidR="0012500C" w:rsidRPr="001C3FD7" w:rsidRDefault="0012500C"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Способ </w:t>
      </w:r>
      <w:r w:rsidRPr="001C3FD7">
        <w:rPr>
          <w:rFonts w:ascii="Times New Roman" w:hAnsi="Times New Roman" w:cs="Times New Roman"/>
          <w:color w:val="0000FF"/>
          <w:sz w:val="24"/>
          <w:szCs w:val="24"/>
        </w:rPr>
        <w:t xml:space="preserve">«передай мяч и выходи» </w:t>
      </w:r>
      <w:r w:rsidRPr="001C3FD7">
        <w:rPr>
          <w:rFonts w:ascii="Times New Roman" w:hAnsi="Times New Roman" w:cs="Times New Roman"/>
          <w:sz w:val="24"/>
          <w:szCs w:val="24"/>
        </w:rPr>
        <w:t>широко применяют также в ходе быстрого прорыва для стремительного преодоления расстояния до щита соперника и реализации численного преимущества – двое против одного – 2х1.</w:t>
      </w:r>
    </w:p>
    <w:p w:rsidR="0012500C" w:rsidRPr="001C3FD7" w:rsidRDefault="0012500C"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b/>
          <w:sz w:val="24"/>
          <w:szCs w:val="24"/>
        </w:rPr>
        <w:t xml:space="preserve">Заслон – </w:t>
      </w:r>
      <w:r w:rsidRPr="001C3FD7">
        <w:rPr>
          <w:rFonts w:ascii="Times New Roman" w:hAnsi="Times New Roman" w:cs="Times New Roman"/>
          <w:sz w:val="24"/>
          <w:szCs w:val="24"/>
        </w:rPr>
        <w:t>сущность заслона заключается в следующем: игрок становится вблизи защитника, опекающего его партнера, выбирая место таким образом, чтобы преградить путь, по которому он может преследовать уходящего подопечного. Игрок задерживает продвижение защитника или вынуждает его двигаться по более длинному пути, чем путь партнера, что позволяет последнему на короткое время освободиться от опеки и атаковать кольцо.</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Существует три варианта заслона: боковой, задний и передний.</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lastRenderedPageBreak/>
        <w:t xml:space="preserve">При боковом или заднем заслоне заслоняющий игрок располагается сбоку или сзади защитника, который опекает партнера. Его цель – освободить партнера с мячом или без мяча для прохода с ведением или выходом в нужное направление.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0</wp:posOffset>
            </wp:positionH>
            <wp:positionV relativeFrom="paragraph">
              <wp:posOffset>160020</wp:posOffset>
            </wp:positionV>
            <wp:extent cx="1714500" cy="1828800"/>
            <wp:effectExtent l="19050" t="0" r="0" b="0"/>
            <wp:wrapTight wrapText="bothSides">
              <wp:wrapPolygon edited="0">
                <wp:start x="-240" y="0"/>
                <wp:lineTo x="-240" y="21375"/>
                <wp:lineTo x="21600" y="21375"/>
                <wp:lineTo x="21600" y="0"/>
                <wp:lineTo x="-240" y="0"/>
              </wp:wrapPolygon>
            </wp:wrapTight>
            <wp:docPr id="5" name="Рисунок 5" descr="сканирование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канирование0007"/>
                    <pic:cNvPicPr>
                      <a:picLocks noChangeAspect="1" noChangeArrowheads="1"/>
                    </pic:cNvPicPr>
                  </pic:nvPicPr>
                  <pic:blipFill>
                    <a:blip r:embed="rId8" cstate="print">
                      <a:lum contrast="-12000"/>
                    </a:blip>
                    <a:srcRect l="829" t="3915" r="1874" b="2881"/>
                    <a:stretch>
                      <a:fillRect/>
                    </a:stretch>
                  </pic:blipFill>
                  <pic:spPr bwMode="auto">
                    <a:xfrm>
                      <a:off x="0" y="0"/>
                      <a:ext cx="1714500" cy="1828800"/>
                    </a:xfrm>
                    <a:prstGeom prst="rect">
                      <a:avLst/>
                    </a:prstGeom>
                    <a:noFill/>
                    <a:ln w="9525">
                      <a:noFill/>
                      <a:miter lim="800000"/>
                      <a:headEnd/>
                      <a:tailEnd/>
                    </a:ln>
                  </pic:spPr>
                </pic:pic>
              </a:graphicData>
            </a:graphic>
          </wp:anchor>
        </w:drawing>
      </w:r>
      <w:r w:rsidRPr="001C3FD7">
        <w:rPr>
          <w:rFonts w:ascii="Times New Roman" w:hAnsi="Times New Roman" w:cs="Times New Roman"/>
          <w:sz w:val="24"/>
          <w:szCs w:val="24"/>
        </w:rPr>
        <w:t xml:space="preserve"> На </w:t>
      </w:r>
      <w:proofErr w:type="gramStart"/>
      <w:r w:rsidRPr="001C3FD7">
        <w:rPr>
          <w:rFonts w:ascii="Times New Roman" w:hAnsi="Times New Roman" w:cs="Times New Roman"/>
          <w:sz w:val="24"/>
          <w:szCs w:val="24"/>
        </w:rPr>
        <w:t>рисунке</w:t>
      </w:r>
      <w:proofErr w:type="gramEnd"/>
      <w:r w:rsidRPr="001C3FD7">
        <w:rPr>
          <w:rFonts w:ascii="Times New Roman" w:hAnsi="Times New Roman" w:cs="Times New Roman"/>
          <w:b/>
          <w:sz w:val="24"/>
          <w:szCs w:val="24"/>
        </w:rPr>
        <w:t xml:space="preserve"> а</w:t>
      </w:r>
      <w:r w:rsidRPr="001C3FD7">
        <w:rPr>
          <w:rFonts w:ascii="Times New Roman" w:hAnsi="Times New Roman" w:cs="Times New Roman"/>
          <w:sz w:val="24"/>
          <w:szCs w:val="24"/>
        </w:rPr>
        <w:t xml:space="preserve">, игрок 5 ставит </w:t>
      </w:r>
      <w:r w:rsidRPr="001C3FD7">
        <w:rPr>
          <w:rFonts w:ascii="Times New Roman" w:hAnsi="Times New Roman" w:cs="Times New Roman"/>
          <w:color w:val="0000FF"/>
          <w:sz w:val="24"/>
          <w:szCs w:val="24"/>
        </w:rPr>
        <w:t>боковой заслон</w:t>
      </w:r>
      <w:r w:rsidRPr="001C3FD7">
        <w:rPr>
          <w:rFonts w:ascii="Times New Roman" w:hAnsi="Times New Roman" w:cs="Times New Roman"/>
          <w:sz w:val="24"/>
          <w:szCs w:val="24"/>
        </w:rPr>
        <w:t xml:space="preserve"> для партнера 4, владеющего мячом. Используя заслон, игрок 4 проходит к щиту и бросает мяч в кольцо или передает его игроку 5 для завершающего броска.</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На рисунке </w:t>
      </w:r>
      <w:r w:rsidRPr="001C3FD7">
        <w:rPr>
          <w:rFonts w:ascii="Times New Roman" w:hAnsi="Times New Roman" w:cs="Times New Roman"/>
          <w:b/>
          <w:sz w:val="24"/>
          <w:szCs w:val="24"/>
        </w:rPr>
        <w:t>б</w:t>
      </w:r>
      <w:r w:rsidRPr="001C3FD7">
        <w:rPr>
          <w:rFonts w:ascii="Times New Roman" w:hAnsi="Times New Roman" w:cs="Times New Roman"/>
          <w:sz w:val="24"/>
          <w:szCs w:val="24"/>
        </w:rPr>
        <w:t xml:space="preserve">, игрок 7 ставит передний заслон для партнера 8. Игрок 8, используя заслон может без особых помех бросить мяч в кольцо или, если оба защитника пошли на него, передать мяч игроку 7, который </w:t>
      </w:r>
      <w:proofErr w:type="gramStart"/>
      <w:r w:rsidRPr="001C3FD7">
        <w:rPr>
          <w:rFonts w:ascii="Times New Roman" w:hAnsi="Times New Roman" w:cs="Times New Roman"/>
          <w:sz w:val="24"/>
          <w:szCs w:val="24"/>
        </w:rPr>
        <w:t>после  постановки</w:t>
      </w:r>
      <w:proofErr w:type="gramEnd"/>
      <w:r w:rsidRPr="001C3FD7">
        <w:rPr>
          <w:rFonts w:ascii="Times New Roman" w:hAnsi="Times New Roman" w:cs="Times New Roman"/>
          <w:sz w:val="24"/>
          <w:szCs w:val="24"/>
        </w:rPr>
        <w:t xml:space="preserve"> заслона выходит к щиту соперника.</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2514600</wp:posOffset>
            </wp:positionH>
            <wp:positionV relativeFrom="paragraph">
              <wp:posOffset>8255</wp:posOffset>
            </wp:positionV>
            <wp:extent cx="1762125" cy="1962150"/>
            <wp:effectExtent l="19050" t="0" r="9525" b="0"/>
            <wp:wrapTight wrapText="bothSides">
              <wp:wrapPolygon edited="0">
                <wp:start x="-234" y="0"/>
                <wp:lineTo x="-234" y="21390"/>
                <wp:lineTo x="21717" y="21390"/>
                <wp:lineTo x="21717" y="0"/>
                <wp:lineTo x="-234" y="0"/>
              </wp:wrapPolygon>
            </wp:wrapTight>
            <wp:docPr id="6" name="Рисунок 6" descr="сканирование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канирование0008"/>
                    <pic:cNvPicPr>
                      <a:picLocks noChangeAspect="1" noChangeArrowheads="1"/>
                    </pic:cNvPicPr>
                  </pic:nvPicPr>
                  <pic:blipFill>
                    <a:blip r:embed="rId9" cstate="print">
                      <a:lum contrast="30000"/>
                    </a:blip>
                    <a:srcRect/>
                    <a:stretch>
                      <a:fillRect/>
                    </a:stretch>
                  </pic:blipFill>
                  <pic:spPr bwMode="auto">
                    <a:xfrm>
                      <a:off x="0" y="0"/>
                      <a:ext cx="1762125" cy="1962150"/>
                    </a:xfrm>
                    <a:prstGeom prst="rect">
                      <a:avLst/>
                    </a:prstGeom>
                    <a:noFill/>
                    <a:ln w="9525">
                      <a:noFill/>
                      <a:miter lim="800000"/>
                      <a:headEnd/>
                      <a:tailEnd/>
                    </a:ln>
                  </pic:spPr>
                </pic:pic>
              </a:graphicData>
            </a:graphic>
          </wp:anchor>
        </w:drawing>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На данном рисунке дан пример того, как может быть поставлен заслон игроком 5 своему партнеру 4 с помощью ведения мяча.</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color w:val="0000FF"/>
          <w:sz w:val="24"/>
          <w:szCs w:val="24"/>
        </w:rPr>
        <w:t>Передний заслон</w:t>
      </w:r>
      <w:r w:rsidRPr="001C3FD7">
        <w:rPr>
          <w:rFonts w:ascii="Times New Roman" w:hAnsi="Times New Roman" w:cs="Times New Roman"/>
          <w:sz w:val="24"/>
          <w:szCs w:val="24"/>
        </w:rPr>
        <w:t xml:space="preserve"> – применяют, если заслоняющий игрок располагается между партнером и опекающим его защитником, лицом или спиной к последнему. Цель заслона освободить партнера с мячом для броска по кольцу.</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noProof/>
          <w:sz w:val="24"/>
          <w:szCs w:val="24"/>
        </w:rPr>
        <w:drawing>
          <wp:anchor distT="0" distB="0" distL="114300" distR="114300" simplePos="0" relativeHeight="251665408" behindDoc="1" locked="0" layoutInCell="1" allowOverlap="1">
            <wp:simplePos x="0" y="0"/>
            <wp:positionH relativeFrom="column">
              <wp:posOffset>0</wp:posOffset>
            </wp:positionH>
            <wp:positionV relativeFrom="paragraph">
              <wp:posOffset>800100</wp:posOffset>
            </wp:positionV>
            <wp:extent cx="1538605" cy="1828800"/>
            <wp:effectExtent l="19050" t="0" r="4445" b="0"/>
            <wp:wrapTight wrapText="bothSides">
              <wp:wrapPolygon edited="0">
                <wp:start x="-267" y="0"/>
                <wp:lineTo x="-267" y="21375"/>
                <wp:lineTo x="21662" y="21375"/>
                <wp:lineTo x="21662" y="0"/>
                <wp:lineTo x="-267" y="0"/>
              </wp:wrapPolygon>
            </wp:wrapTight>
            <wp:docPr id="7" name="Рисунок 7" descr="сканирование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нирование0009"/>
                    <pic:cNvPicPr>
                      <a:picLocks noChangeAspect="1" noChangeArrowheads="1"/>
                    </pic:cNvPicPr>
                  </pic:nvPicPr>
                  <pic:blipFill>
                    <a:blip r:embed="rId10" cstate="print">
                      <a:lum contrast="12000"/>
                    </a:blip>
                    <a:srcRect l="14532" t="5710" b="-758"/>
                    <a:stretch>
                      <a:fillRect/>
                    </a:stretch>
                  </pic:blipFill>
                  <pic:spPr bwMode="auto">
                    <a:xfrm>
                      <a:off x="0" y="0"/>
                      <a:ext cx="1538605" cy="1828800"/>
                    </a:xfrm>
                    <a:prstGeom prst="rect">
                      <a:avLst/>
                    </a:prstGeom>
                    <a:noFill/>
                    <a:ln w="9525">
                      <a:noFill/>
                      <a:miter lim="800000"/>
                      <a:headEnd/>
                      <a:tailEnd/>
                    </a:ln>
                  </pic:spPr>
                </pic:pic>
              </a:graphicData>
            </a:graphic>
          </wp:anchor>
        </w:drawing>
      </w:r>
      <w:r w:rsidRPr="001C3FD7">
        <w:rPr>
          <w:rFonts w:ascii="Times New Roman" w:hAnsi="Times New Roman" w:cs="Times New Roman"/>
          <w:b/>
          <w:sz w:val="24"/>
          <w:szCs w:val="24"/>
        </w:rPr>
        <w:t>Наведение</w:t>
      </w:r>
      <w:r w:rsidRPr="001C3FD7">
        <w:rPr>
          <w:rFonts w:ascii="Times New Roman" w:hAnsi="Times New Roman" w:cs="Times New Roman"/>
          <w:sz w:val="24"/>
          <w:szCs w:val="24"/>
        </w:rPr>
        <w:t xml:space="preserve"> –</w:t>
      </w:r>
      <w:r w:rsidRPr="001C3FD7">
        <w:rPr>
          <w:rFonts w:ascii="Times New Roman" w:hAnsi="Times New Roman" w:cs="Times New Roman"/>
          <w:b/>
          <w:sz w:val="24"/>
          <w:szCs w:val="24"/>
        </w:rPr>
        <w:t xml:space="preserve"> </w:t>
      </w:r>
      <w:r w:rsidRPr="001C3FD7">
        <w:rPr>
          <w:rFonts w:ascii="Times New Roman" w:hAnsi="Times New Roman" w:cs="Times New Roman"/>
          <w:sz w:val="24"/>
          <w:szCs w:val="24"/>
        </w:rPr>
        <w:t>прием, при котором нападающий может использовать любого из своих партнеров, находящихся в данный момент в статическом положении, как заслон на пути опекающего защитника. Пробегая на большой скорости вплотную мимо партнера, нападающий вынуждает опекуна натолкнуться на этого партнера, либо защитника. Наведение может осуществляться игроками с мячом и без мяча.</w:t>
      </w:r>
    </w:p>
    <w:p w:rsidR="0012500C" w:rsidRPr="001C3FD7" w:rsidRDefault="0012500C" w:rsidP="001C3FD7">
      <w:pPr>
        <w:spacing w:after="0" w:line="240" w:lineRule="auto"/>
        <w:rPr>
          <w:rFonts w:ascii="Times New Roman" w:hAnsi="Times New Roman" w:cs="Times New Roman"/>
          <w:i/>
          <w:sz w:val="24"/>
          <w:szCs w:val="24"/>
        </w:rPr>
      </w:pP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i/>
          <w:sz w:val="24"/>
          <w:szCs w:val="24"/>
        </w:rPr>
        <w:t>Варианты наведения</w:t>
      </w:r>
      <w:r w:rsidRPr="001C3FD7">
        <w:rPr>
          <w:rFonts w:ascii="Times New Roman" w:hAnsi="Times New Roman" w:cs="Times New Roman"/>
          <w:sz w:val="24"/>
          <w:szCs w:val="24"/>
        </w:rPr>
        <w:t xml:space="preserve">: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а) показано наведение, когда нападающий проходит мимо партнера с ведением мяча;</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noProof/>
          <w:sz w:val="24"/>
          <w:szCs w:val="24"/>
        </w:rPr>
        <w:drawing>
          <wp:anchor distT="0" distB="0" distL="114300" distR="114300" simplePos="0" relativeHeight="251666432" behindDoc="1" locked="0" layoutInCell="1" allowOverlap="1">
            <wp:simplePos x="0" y="0"/>
            <wp:positionH relativeFrom="column">
              <wp:posOffset>2743200</wp:posOffset>
            </wp:positionH>
            <wp:positionV relativeFrom="paragraph">
              <wp:posOffset>251460</wp:posOffset>
            </wp:positionV>
            <wp:extent cx="1713865" cy="1830705"/>
            <wp:effectExtent l="19050" t="0" r="635" b="0"/>
            <wp:wrapTight wrapText="bothSides">
              <wp:wrapPolygon edited="0">
                <wp:start x="-240" y="0"/>
                <wp:lineTo x="-240" y="21353"/>
                <wp:lineTo x="21608" y="21353"/>
                <wp:lineTo x="21608" y="0"/>
                <wp:lineTo x="-240" y="0"/>
              </wp:wrapPolygon>
            </wp:wrapTight>
            <wp:docPr id="8" name="Рисунок 8" descr="сканирование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канирование0010"/>
                    <pic:cNvPicPr>
                      <a:picLocks noChangeAspect="1" noChangeArrowheads="1"/>
                    </pic:cNvPicPr>
                  </pic:nvPicPr>
                  <pic:blipFill>
                    <a:blip r:embed="rId11" cstate="print">
                      <a:lum contrast="24000"/>
                    </a:blip>
                    <a:srcRect l="2399" t="3963" r="2399" b="8270"/>
                    <a:stretch>
                      <a:fillRect/>
                    </a:stretch>
                  </pic:blipFill>
                  <pic:spPr bwMode="auto">
                    <a:xfrm>
                      <a:off x="0" y="0"/>
                      <a:ext cx="1713865" cy="1830705"/>
                    </a:xfrm>
                    <a:prstGeom prst="rect">
                      <a:avLst/>
                    </a:prstGeom>
                    <a:noFill/>
                    <a:ln w="9525">
                      <a:noFill/>
                      <a:miter lim="800000"/>
                      <a:headEnd/>
                      <a:tailEnd/>
                    </a:ln>
                  </pic:spPr>
                </pic:pic>
              </a:graphicData>
            </a:graphic>
          </wp:anchor>
        </w:drawing>
      </w:r>
      <w:r w:rsidRPr="001C3FD7">
        <w:rPr>
          <w:rFonts w:ascii="Times New Roman" w:hAnsi="Times New Roman" w:cs="Times New Roman"/>
          <w:sz w:val="24"/>
          <w:szCs w:val="24"/>
        </w:rPr>
        <w:t xml:space="preserve">б) нападающий без мяча выходит между партнером и опекающим его защитником </w:t>
      </w:r>
    </w:p>
    <w:p w:rsidR="0012500C" w:rsidRPr="001C3FD7" w:rsidRDefault="0012500C"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rPr>
          <w:rFonts w:ascii="Times New Roman" w:hAnsi="Times New Roman" w:cs="Times New Roman"/>
          <w:color w:val="0000FF"/>
          <w:sz w:val="24"/>
          <w:szCs w:val="24"/>
        </w:rPr>
      </w:pPr>
      <w:r w:rsidRPr="001C3FD7">
        <w:rPr>
          <w:rFonts w:ascii="Times New Roman" w:hAnsi="Times New Roman" w:cs="Times New Roman"/>
          <w:i/>
          <w:sz w:val="24"/>
          <w:szCs w:val="24"/>
        </w:rPr>
        <w:t xml:space="preserve">Использование </w:t>
      </w:r>
      <w:r w:rsidRPr="001C3FD7">
        <w:rPr>
          <w:rFonts w:ascii="Times New Roman" w:hAnsi="Times New Roman" w:cs="Times New Roman"/>
          <w:i/>
          <w:color w:val="0000FF"/>
          <w:sz w:val="24"/>
          <w:szCs w:val="24"/>
        </w:rPr>
        <w:t>финтов при наведении</w:t>
      </w:r>
      <w:r w:rsidRPr="001C3FD7">
        <w:rPr>
          <w:rFonts w:ascii="Times New Roman" w:hAnsi="Times New Roman" w:cs="Times New Roman"/>
          <w:color w:val="0000FF"/>
          <w:sz w:val="24"/>
          <w:szCs w:val="24"/>
        </w:rPr>
        <w:t>:</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а) для </w:t>
      </w:r>
      <w:proofErr w:type="spellStart"/>
      <w:r w:rsidRPr="001C3FD7">
        <w:rPr>
          <w:rFonts w:ascii="Times New Roman" w:hAnsi="Times New Roman" w:cs="Times New Roman"/>
          <w:sz w:val="24"/>
          <w:szCs w:val="24"/>
        </w:rPr>
        <w:t>трехочкового</w:t>
      </w:r>
      <w:proofErr w:type="spellEnd"/>
      <w:r w:rsidRPr="001C3FD7">
        <w:rPr>
          <w:rFonts w:ascii="Times New Roman" w:hAnsi="Times New Roman" w:cs="Times New Roman"/>
          <w:sz w:val="24"/>
          <w:szCs w:val="24"/>
        </w:rPr>
        <w:t xml:space="preserve"> броска – игрок 4, выполняя наведение на своего центрового 5, вынуждает защитника выйти в область штрафного броска. Тогда игрок 4 быстро отходит на 2-3 шага назад, получает мяч и атакует из-за «</w:t>
      </w:r>
      <w:proofErr w:type="spellStart"/>
      <w:r w:rsidRPr="001C3FD7">
        <w:rPr>
          <w:rFonts w:ascii="Times New Roman" w:hAnsi="Times New Roman" w:cs="Times New Roman"/>
          <w:sz w:val="24"/>
          <w:szCs w:val="24"/>
        </w:rPr>
        <w:t>трехочковой</w:t>
      </w:r>
      <w:proofErr w:type="spellEnd"/>
      <w:r w:rsidRPr="001C3FD7">
        <w:rPr>
          <w:rFonts w:ascii="Times New Roman" w:hAnsi="Times New Roman" w:cs="Times New Roman"/>
          <w:sz w:val="24"/>
          <w:szCs w:val="24"/>
        </w:rPr>
        <w:t xml:space="preserve"> линии»;</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 xml:space="preserve">б) для атаки из-под щита – игрок 6, передав мяч крайнему нападающему 7, собирается осуществить наведение вдоль боковой линии. Когда же опекающий защитник 6 собирается ему активно противодействовать и тоже отступает к боковой линии, игрок 6 резко изменяет направление движения, выбегает к щиту и получает мяч для атаки корзины. </w:t>
      </w:r>
    </w:p>
    <w:p w:rsidR="0012500C" w:rsidRPr="001C3FD7" w:rsidRDefault="0012500C" w:rsidP="001C3FD7">
      <w:pPr>
        <w:spacing w:after="0" w:line="240" w:lineRule="auto"/>
        <w:rPr>
          <w:rFonts w:ascii="Times New Roman" w:hAnsi="Times New Roman" w:cs="Times New Roman"/>
          <w:sz w:val="24"/>
          <w:szCs w:val="24"/>
        </w:rPr>
      </w:pPr>
      <w:r w:rsidRPr="001C3FD7">
        <w:rPr>
          <w:rFonts w:ascii="Times New Roman" w:hAnsi="Times New Roman" w:cs="Times New Roman"/>
          <w:sz w:val="24"/>
          <w:szCs w:val="24"/>
        </w:rPr>
        <w:t>Во всех вариантах наведения главное – быстрый пробег вплотную к партнеру, на которого наводят соперника.</w:t>
      </w:r>
    </w:p>
    <w:p w:rsidR="009339D0" w:rsidRPr="001C3FD7" w:rsidRDefault="009339D0" w:rsidP="001C3FD7">
      <w:pPr>
        <w:spacing w:after="0" w:line="240" w:lineRule="auto"/>
        <w:rPr>
          <w:rFonts w:ascii="Times New Roman" w:hAnsi="Times New Roman" w:cs="Times New Roman"/>
          <w:sz w:val="24"/>
          <w:szCs w:val="24"/>
        </w:rPr>
      </w:pPr>
    </w:p>
    <w:p w:rsidR="009339D0" w:rsidRPr="001C3FD7" w:rsidRDefault="009339D0" w:rsidP="001C3FD7">
      <w:pPr>
        <w:spacing w:after="0" w:line="240" w:lineRule="auto"/>
        <w:rPr>
          <w:rFonts w:ascii="Times New Roman" w:hAnsi="Times New Roman" w:cs="Times New Roman"/>
          <w:sz w:val="24"/>
          <w:szCs w:val="24"/>
        </w:rPr>
      </w:pPr>
    </w:p>
    <w:p w:rsidR="0012500C" w:rsidRPr="001C3FD7" w:rsidRDefault="0012500C" w:rsidP="001C3FD7">
      <w:pPr>
        <w:spacing w:after="0" w:line="240" w:lineRule="auto"/>
        <w:jc w:val="both"/>
        <w:rPr>
          <w:rFonts w:ascii="Times New Roman" w:hAnsi="Times New Roman" w:cs="Times New Roman"/>
          <w:b/>
          <w:sz w:val="24"/>
          <w:szCs w:val="24"/>
        </w:rPr>
      </w:pPr>
      <w:r w:rsidRPr="001C3FD7">
        <w:rPr>
          <w:rFonts w:ascii="Times New Roman" w:hAnsi="Times New Roman" w:cs="Times New Roman"/>
          <w:b/>
          <w:sz w:val="24"/>
          <w:szCs w:val="24"/>
        </w:rPr>
        <w:t>Взаимодействие трех игроков.</w:t>
      </w:r>
    </w:p>
    <w:p w:rsidR="0012500C" w:rsidRPr="001C3FD7" w:rsidRDefault="0012500C" w:rsidP="001C3FD7">
      <w:pPr>
        <w:spacing w:after="0" w:line="240" w:lineRule="auto"/>
        <w:jc w:val="both"/>
        <w:rPr>
          <w:rFonts w:ascii="Times New Roman" w:hAnsi="Times New Roman" w:cs="Times New Roman"/>
          <w:sz w:val="24"/>
          <w:szCs w:val="24"/>
        </w:rPr>
      </w:pPr>
      <w:r w:rsidRPr="001C3FD7">
        <w:rPr>
          <w:rFonts w:ascii="Times New Roman" w:hAnsi="Times New Roman" w:cs="Times New Roman"/>
          <w:sz w:val="24"/>
          <w:szCs w:val="24"/>
        </w:rPr>
        <w:lastRenderedPageBreak/>
        <w:t>Большинство способов взаимодействия трех игроков построено на основе разобранных уже двух игроков, к которым для промежуточных тактических маневров и передач мяча подключается третий игрок.</w:t>
      </w:r>
    </w:p>
    <w:p w:rsidR="0012500C" w:rsidRPr="001C3FD7" w:rsidRDefault="0012500C" w:rsidP="001C3FD7">
      <w:pPr>
        <w:spacing w:after="0" w:line="240" w:lineRule="auto"/>
        <w:jc w:val="both"/>
        <w:rPr>
          <w:rFonts w:ascii="Times New Roman" w:hAnsi="Times New Roman" w:cs="Times New Roman"/>
          <w:sz w:val="24"/>
          <w:szCs w:val="24"/>
        </w:rPr>
      </w:pPr>
      <w:r w:rsidRPr="001C3FD7">
        <w:rPr>
          <w:rFonts w:ascii="Times New Roman" w:hAnsi="Times New Roman" w:cs="Times New Roman"/>
          <w:b/>
          <w:sz w:val="24"/>
          <w:szCs w:val="24"/>
        </w:rPr>
        <w:t xml:space="preserve">«Треугольник» </w:t>
      </w:r>
      <w:r w:rsidRPr="001C3FD7">
        <w:rPr>
          <w:rFonts w:ascii="Times New Roman" w:hAnsi="Times New Roman" w:cs="Times New Roman"/>
          <w:sz w:val="24"/>
          <w:szCs w:val="24"/>
        </w:rPr>
        <w:t xml:space="preserve">- нападающий с мячом, находящийся как бы в вершине </w:t>
      </w:r>
      <w:proofErr w:type="gramStart"/>
      <w:r w:rsidRPr="001C3FD7">
        <w:rPr>
          <w:rFonts w:ascii="Times New Roman" w:hAnsi="Times New Roman" w:cs="Times New Roman"/>
          <w:sz w:val="24"/>
          <w:szCs w:val="24"/>
        </w:rPr>
        <w:t>треугольника ,должен</w:t>
      </w:r>
      <w:proofErr w:type="gramEnd"/>
      <w:r w:rsidRPr="001C3FD7">
        <w:rPr>
          <w:rFonts w:ascii="Times New Roman" w:hAnsi="Times New Roman" w:cs="Times New Roman"/>
          <w:sz w:val="24"/>
          <w:szCs w:val="24"/>
        </w:rPr>
        <w:t xml:space="preserve"> быть дальше от щита противника, чем два других партнера, которые выходами вперед угрожают корзине. Продвинувшийся по краю игрок, получив мяч, снова отдает партнеру в центр, оттуда мяч немедленно направляется на другой фланг, где атака завершается. Взаимодействие «Треугольник» требует быстрых передач мяча; оно может осуществляться со сменой мест. Эффективно при реализации преимущества нападающих над защитниками (3х2) в ходе быстрого прорыва.</w:t>
      </w:r>
    </w:p>
    <w:p w:rsidR="0012500C" w:rsidRPr="001C3FD7" w:rsidRDefault="0012500C" w:rsidP="001C3FD7">
      <w:pPr>
        <w:spacing w:after="0" w:line="240" w:lineRule="auto"/>
        <w:jc w:val="both"/>
        <w:rPr>
          <w:rFonts w:ascii="Times New Roman" w:hAnsi="Times New Roman" w:cs="Times New Roman"/>
          <w:sz w:val="24"/>
          <w:szCs w:val="24"/>
        </w:rPr>
      </w:pPr>
      <w:r w:rsidRPr="001C3FD7">
        <w:rPr>
          <w:rFonts w:ascii="Times New Roman" w:hAnsi="Times New Roman" w:cs="Times New Roman"/>
          <w:b/>
          <w:noProof/>
          <w:sz w:val="24"/>
          <w:szCs w:val="24"/>
        </w:rPr>
        <w:drawing>
          <wp:anchor distT="0" distB="0" distL="114300" distR="114300" simplePos="0" relativeHeight="251667456" behindDoc="1" locked="0" layoutInCell="1" allowOverlap="1">
            <wp:simplePos x="0" y="0"/>
            <wp:positionH relativeFrom="column">
              <wp:align>left</wp:align>
            </wp:positionH>
            <wp:positionV relativeFrom="paragraph">
              <wp:posOffset>297180</wp:posOffset>
            </wp:positionV>
            <wp:extent cx="1847850" cy="1962150"/>
            <wp:effectExtent l="19050" t="0" r="0" b="0"/>
            <wp:wrapTight wrapText="bothSides">
              <wp:wrapPolygon edited="0">
                <wp:start x="-223" y="0"/>
                <wp:lineTo x="-223" y="21390"/>
                <wp:lineTo x="21600" y="21390"/>
                <wp:lineTo x="21600" y="0"/>
                <wp:lineTo x="-223" y="0"/>
              </wp:wrapPolygon>
            </wp:wrapTight>
            <wp:docPr id="9" name="Рисунок 9"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канирование0003"/>
                    <pic:cNvPicPr>
                      <a:picLocks noChangeAspect="1" noChangeArrowheads="1"/>
                    </pic:cNvPicPr>
                  </pic:nvPicPr>
                  <pic:blipFill>
                    <a:blip r:embed="rId12" cstate="print"/>
                    <a:srcRect/>
                    <a:stretch>
                      <a:fillRect/>
                    </a:stretch>
                  </pic:blipFill>
                  <pic:spPr bwMode="auto">
                    <a:xfrm>
                      <a:off x="0" y="0"/>
                      <a:ext cx="1847850" cy="1962150"/>
                    </a:xfrm>
                    <a:prstGeom prst="rect">
                      <a:avLst/>
                    </a:prstGeom>
                    <a:noFill/>
                    <a:ln w="9525">
                      <a:noFill/>
                      <a:miter lim="800000"/>
                      <a:headEnd/>
                      <a:tailEnd/>
                    </a:ln>
                  </pic:spPr>
                </pic:pic>
              </a:graphicData>
            </a:graphic>
          </wp:anchor>
        </w:drawing>
      </w:r>
      <w:r w:rsidRPr="001C3FD7">
        <w:rPr>
          <w:rFonts w:ascii="Times New Roman" w:hAnsi="Times New Roman" w:cs="Times New Roman"/>
          <w:b/>
          <w:sz w:val="24"/>
          <w:szCs w:val="24"/>
        </w:rPr>
        <w:t>«Тройка»</w:t>
      </w:r>
      <w:r w:rsidRPr="001C3FD7">
        <w:rPr>
          <w:rFonts w:ascii="Times New Roman" w:hAnsi="Times New Roman" w:cs="Times New Roman"/>
          <w:sz w:val="24"/>
          <w:szCs w:val="24"/>
        </w:rPr>
        <w:t xml:space="preserve"> - построение треугольником сохраняется, основанном на передачи на один фланг и постановки заслона на другом фланге нападения.    </w:t>
      </w:r>
    </w:p>
    <w:p w:rsidR="0012500C" w:rsidRPr="001C3FD7" w:rsidRDefault="0012500C" w:rsidP="001C3FD7">
      <w:pPr>
        <w:spacing w:after="0" w:line="240" w:lineRule="auto"/>
        <w:jc w:val="both"/>
        <w:rPr>
          <w:rFonts w:ascii="Times New Roman" w:hAnsi="Times New Roman" w:cs="Times New Roman"/>
          <w:sz w:val="24"/>
          <w:szCs w:val="24"/>
        </w:rPr>
      </w:pPr>
      <w:r w:rsidRPr="001C3FD7">
        <w:rPr>
          <w:rFonts w:ascii="Times New Roman" w:hAnsi="Times New Roman" w:cs="Times New Roman"/>
          <w:sz w:val="24"/>
          <w:szCs w:val="24"/>
        </w:rPr>
        <w:t xml:space="preserve"> На рисунке игрок 5 отдает мяч партнеру 4 в одну сторону, а сам ставит заслон на другой стороне площадки для игрока 7. Используя заслон, игрок 7 на скорости врывается в область штрафного броска, получает мяч от игрока 4 и атакует корзину, поддерживаемый игроком 5, который после выполнения заслона также выходит к щиту. В это время игрок 4 переходит в центр позиции, готовый бросить мяч в кольцо со средней дистанции или обеспечить </w:t>
      </w:r>
      <w:r w:rsidR="009339D0" w:rsidRPr="001C3FD7">
        <w:rPr>
          <w:rFonts w:ascii="Times New Roman" w:hAnsi="Times New Roman" w:cs="Times New Roman"/>
          <w:sz w:val="24"/>
          <w:szCs w:val="24"/>
        </w:rPr>
        <w:t>защитный баланс при потере мяча.</w:t>
      </w:r>
    </w:p>
    <w:p w:rsidR="0012500C" w:rsidRPr="00835863" w:rsidRDefault="0012500C" w:rsidP="0012500C">
      <w:pPr>
        <w:jc w:val="center"/>
        <w:rPr>
          <w:rFonts w:ascii="Times New Roman" w:hAnsi="Times New Roman" w:cs="Times New Roman"/>
          <w:b/>
          <w:sz w:val="24"/>
          <w:szCs w:val="24"/>
        </w:rPr>
      </w:pPr>
    </w:p>
    <w:p w:rsidR="0012500C" w:rsidRDefault="0012500C" w:rsidP="0012500C">
      <w:pPr>
        <w:rPr>
          <w:rFonts w:ascii="Times New Roman" w:hAnsi="Times New Roman" w:cs="Times New Roman"/>
          <w:sz w:val="24"/>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517087" w:rsidRDefault="00517087" w:rsidP="004D1553">
      <w:pPr>
        <w:jc w:val="center"/>
        <w:rPr>
          <w:rFonts w:ascii="Times New Roman" w:hAnsi="Times New Roman" w:cs="Times New Roman"/>
          <w:b/>
          <w:sz w:val="28"/>
          <w:szCs w:val="24"/>
        </w:rPr>
      </w:pPr>
    </w:p>
    <w:p w:rsidR="004D1553" w:rsidRDefault="00D9118A" w:rsidP="004D1553">
      <w:pPr>
        <w:jc w:val="center"/>
        <w:rPr>
          <w:rFonts w:ascii="Times New Roman" w:hAnsi="Times New Roman" w:cs="Times New Roman"/>
          <w:b/>
          <w:sz w:val="28"/>
          <w:szCs w:val="24"/>
        </w:rPr>
      </w:pPr>
      <w:r w:rsidRPr="00F60AA4">
        <w:rPr>
          <w:rFonts w:ascii="Times New Roman" w:hAnsi="Times New Roman" w:cs="Times New Roman"/>
          <w:b/>
          <w:sz w:val="28"/>
          <w:szCs w:val="24"/>
        </w:rPr>
        <w:lastRenderedPageBreak/>
        <w:t>3.</w:t>
      </w:r>
      <w:r w:rsidR="004D1553" w:rsidRPr="00F60AA4">
        <w:rPr>
          <w:rFonts w:ascii="Times New Roman" w:hAnsi="Times New Roman" w:cs="Times New Roman"/>
          <w:b/>
          <w:sz w:val="28"/>
          <w:szCs w:val="24"/>
        </w:rPr>
        <w:t>Тематическое планирование</w:t>
      </w:r>
    </w:p>
    <w:p w:rsidR="00F60AA4" w:rsidRPr="00F60AA4" w:rsidRDefault="00261058" w:rsidP="004D1553">
      <w:pPr>
        <w:jc w:val="center"/>
        <w:rPr>
          <w:rFonts w:ascii="Times New Roman" w:hAnsi="Times New Roman" w:cs="Times New Roman"/>
          <w:b/>
          <w:sz w:val="28"/>
          <w:szCs w:val="24"/>
        </w:rPr>
      </w:pPr>
      <w:r>
        <w:rPr>
          <w:rFonts w:ascii="Times New Roman" w:hAnsi="Times New Roman" w:cs="Times New Roman"/>
          <w:b/>
          <w:sz w:val="28"/>
          <w:szCs w:val="24"/>
        </w:rPr>
        <w:t>5</w:t>
      </w:r>
      <w:r w:rsidR="0067027A">
        <w:rPr>
          <w:rFonts w:ascii="Times New Roman" w:hAnsi="Times New Roman" w:cs="Times New Roman"/>
          <w:b/>
          <w:sz w:val="28"/>
          <w:szCs w:val="24"/>
        </w:rPr>
        <w:t xml:space="preserve"> класс</w:t>
      </w:r>
    </w:p>
    <w:tbl>
      <w:tblPr>
        <w:tblStyle w:val="a3"/>
        <w:tblW w:w="0" w:type="auto"/>
        <w:tblLook w:val="04A0" w:firstRow="1" w:lastRow="0" w:firstColumn="1" w:lastColumn="0" w:noHBand="0" w:noVBand="1"/>
      </w:tblPr>
      <w:tblGrid>
        <w:gridCol w:w="562"/>
        <w:gridCol w:w="6045"/>
        <w:gridCol w:w="3304"/>
      </w:tblGrid>
      <w:tr w:rsidR="006B2DB0" w:rsidTr="006B2DB0">
        <w:tc>
          <w:tcPr>
            <w:tcW w:w="562" w:type="dxa"/>
          </w:tcPr>
          <w:p w:rsidR="006B2DB0" w:rsidRDefault="006B2DB0" w:rsidP="0012500C">
            <w:pPr>
              <w:rPr>
                <w:sz w:val="24"/>
                <w:szCs w:val="24"/>
              </w:rPr>
            </w:pPr>
            <w:r>
              <w:rPr>
                <w:sz w:val="24"/>
                <w:szCs w:val="24"/>
              </w:rPr>
              <w:t>№ п/п</w:t>
            </w:r>
          </w:p>
        </w:tc>
        <w:tc>
          <w:tcPr>
            <w:tcW w:w="6045" w:type="dxa"/>
          </w:tcPr>
          <w:p w:rsidR="006B2DB0" w:rsidRDefault="00F83621" w:rsidP="0012500C">
            <w:pPr>
              <w:rPr>
                <w:sz w:val="24"/>
                <w:szCs w:val="24"/>
              </w:rPr>
            </w:pPr>
            <w:r>
              <w:rPr>
                <w:sz w:val="24"/>
                <w:szCs w:val="24"/>
              </w:rPr>
              <w:t>Тема урока</w:t>
            </w:r>
          </w:p>
        </w:tc>
        <w:tc>
          <w:tcPr>
            <w:tcW w:w="3304" w:type="dxa"/>
          </w:tcPr>
          <w:p w:rsidR="006B2DB0" w:rsidRDefault="006B2DB0" w:rsidP="0012500C">
            <w:pPr>
              <w:rPr>
                <w:sz w:val="24"/>
                <w:szCs w:val="24"/>
              </w:rPr>
            </w:pPr>
            <w:r>
              <w:rPr>
                <w:sz w:val="24"/>
                <w:szCs w:val="24"/>
              </w:rPr>
              <w:t>Количество часов</w:t>
            </w:r>
          </w:p>
        </w:tc>
      </w:tr>
      <w:tr w:rsidR="00A97A61" w:rsidTr="006B2DB0">
        <w:tc>
          <w:tcPr>
            <w:tcW w:w="562" w:type="dxa"/>
          </w:tcPr>
          <w:p w:rsidR="00A97A61" w:rsidRPr="00403269" w:rsidRDefault="00A97A61" w:rsidP="00A97A61">
            <w:pPr>
              <w:jc w:val="both"/>
              <w:rPr>
                <w:sz w:val="24"/>
                <w:szCs w:val="24"/>
              </w:rPr>
            </w:pPr>
            <w:r w:rsidRPr="00403269">
              <w:rPr>
                <w:sz w:val="24"/>
                <w:szCs w:val="24"/>
              </w:rPr>
              <w:t>1</w:t>
            </w:r>
          </w:p>
        </w:tc>
        <w:tc>
          <w:tcPr>
            <w:tcW w:w="6045" w:type="dxa"/>
          </w:tcPr>
          <w:p w:rsidR="00A97A61" w:rsidRPr="009F1AF3" w:rsidRDefault="00A97A61" w:rsidP="00A97A61">
            <w:pPr>
              <w:rPr>
                <w:sz w:val="24"/>
                <w:szCs w:val="28"/>
              </w:rPr>
            </w:pPr>
            <w:r w:rsidRPr="009F1AF3">
              <w:rPr>
                <w:sz w:val="24"/>
                <w:szCs w:val="28"/>
              </w:rPr>
              <w:t>Техника безопасности, медленный бег.</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w:t>
            </w:r>
          </w:p>
        </w:tc>
        <w:tc>
          <w:tcPr>
            <w:tcW w:w="6045" w:type="dxa"/>
          </w:tcPr>
          <w:p w:rsidR="00A97A61" w:rsidRPr="009F1AF3" w:rsidRDefault="00A97A61" w:rsidP="00A97A61">
            <w:pPr>
              <w:rPr>
                <w:sz w:val="24"/>
                <w:szCs w:val="28"/>
              </w:rPr>
            </w:pPr>
            <w:r w:rsidRPr="009F1AF3">
              <w:rPr>
                <w:sz w:val="24"/>
                <w:szCs w:val="28"/>
              </w:rPr>
              <w:t>Кроссовая подготовка.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w:t>
            </w:r>
          </w:p>
        </w:tc>
        <w:tc>
          <w:tcPr>
            <w:tcW w:w="6045" w:type="dxa"/>
          </w:tcPr>
          <w:p w:rsidR="00A97A61" w:rsidRPr="009F1AF3" w:rsidRDefault="00A97A61" w:rsidP="00A97A61">
            <w:pPr>
              <w:rPr>
                <w:sz w:val="24"/>
                <w:szCs w:val="28"/>
              </w:rPr>
            </w:pPr>
            <w:r w:rsidRPr="009F1AF3">
              <w:rPr>
                <w:sz w:val="24"/>
                <w:szCs w:val="28"/>
              </w:rPr>
              <w:t>Медленный бег до 2 км.</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4</w:t>
            </w:r>
          </w:p>
        </w:tc>
        <w:tc>
          <w:tcPr>
            <w:tcW w:w="6045" w:type="dxa"/>
          </w:tcPr>
          <w:p w:rsidR="00A97A61" w:rsidRPr="009F1AF3" w:rsidRDefault="00A97A61" w:rsidP="00A97A61">
            <w:pPr>
              <w:rPr>
                <w:sz w:val="24"/>
                <w:szCs w:val="28"/>
              </w:rPr>
            </w:pPr>
            <w:r w:rsidRPr="009F1AF3">
              <w:rPr>
                <w:sz w:val="24"/>
                <w:szCs w:val="28"/>
              </w:rPr>
              <w:t>Кроссовая подготовка.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5</w:t>
            </w:r>
          </w:p>
        </w:tc>
        <w:tc>
          <w:tcPr>
            <w:tcW w:w="6045" w:type="dxa"/>
          </w:tcPr>
          <w:p w:rsidR="00A97A61" w:rsidRPr="009F1AF3" w:rsidRDefault="00A97A61" w:rsidP="00A97A61">
            <w:pPr>
              <w:rPr>
                <w:sz w:val="24"/>
                <w:szCs w:val="28"/>
              </w:rPr>
            </w:pPr>
            <w:r w:rsidRPr="009F1AF3">
              <w:rPr>
                <w:sz w:val="24"/>
                <w:szCs w:val="28"/>
              </w:rPr>
              <w:t>Ведение мяча на месте.</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6</w:t>
            </w:r>
          </w:p>
        </w:tc>
        <w:tc>
          <w:tcPr>
            <w:tcW w:w="6045" w:type="dxa"/>
          </w:tcPr>
          <w:p w:rsidR="00A97A61" w:rsidRPr="009F1AF3" w:rsidRDefault="00A97A61" w:rsidP="00A97A61">
            <w:pPr>
              <w:rPr>
                <w:sz w:val="24"/>
                <w:szCs w:val="28"/>
              </w:rPr>
            </w:pPr>
            <w:r w:rsidRPr="009F1AF3">
              <w:rPr>
                <w:sz w:val="24"/>
                <w:szCs w:val="28"/>
              </w:rPr>
              <w:t>Закрепление ведения.</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7</w:t>
            </w:r>
          </w:p>
        </w:tc>
        <w:tc>
          <w:tcPr>
            <w:tcW w:w="6045" w:type="dxa"/>
          </w:tcPr>
          <w:p w:rsidR="00A97A61" w:rsidRPr="009F1AF3" w:rsidRDefault="00A97A61" w:rsidP="00A97A61">
            <w:pPr>
              <w:rPr>
                <w:sz w:val="24"/>
                <w:szCs w:val="28"/>
              </w:rPr>
            </w:pPr>
            <w:r w:rsidRPr="009F1AF3">
              <w:rPr>
                <w:sz w:val="24"/>
                <w:szCs w:val="28"/>
              </w:rPr>
              <w:t>Упражнение с двумя мячами.</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8</w:t>
            </w:r>
          </w:p>
        </w:tc>
        <w:tc>
          <w:tcPr>
            <w:tcW w:w="6045" w:type="dxa"/>
          </w:tcPr>
          <w:p w:rsidR="00A97A61" w:rsidRPr="009F1AF3" w:rsidRDefault="00A97A61" w:rsidP="00A97A61">
            <w:pPr>
              <w:rPr>
                <w:sz w:val="24"/>
                <w:szCs w:val="28"/>
              </w:rPr>
            </w:pPr>
            <w:r w:rsidRPr="009F1AF3">
              <w:rPr>
                <w:sz w:val="24"/>
                <w:szCs w:val="28"/>
              </w:rPr>
              <w:t>Ведение в движении.</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9</w:t>
            </w:r>
          </w:p>
        </w:tc>
        <w:tc>
          <w:tcPr>
            <w:tcW w:w="6045" w:type="dxa"/>
          </w:tcPr>
          <w:p w:rsidR="00A97A61" w:rsidRPr="009F1AF3" w:rsidRDefault="00A97A61" w:rsidP="00A97A61">
            <w:pPr>
              <w:rPr>
                <w:sz w:val="24"/>
                <w:szCs w:val="28"/>
              </w:rPr>
            </w:pPr>
            <w:r w:rsidRPr="009F1AF3">
              <w:rPr>
                <w:sz w:val="24"/>
                <w:szCs w:val="28"/>
              </w:rPr>
              <w:t>Закрепление ведения, бросок в кольцо.</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10</w:t>
            </w:r>
          </w:p>
        </w:tc>
        <w:tc>
          <w:tcPr>
            <w:tcW w:w="6045" w:type="dxa"/>
          </w:tcPr>
          <w:p w:rsidR="00A97A61" w:rsidRPr="009F1AF3" w:rsidRDefault="00A97A61" w:rsidP="00A97A61">
            <w:pPr>
              <w:rPr>
                <w:sz w:val="24"/>
                <w:szCs w:val="28"/>
              </w:rPr>
            </w:pPr>
            <w:r w:rsidRPr="009F1AF3">
              <w:rPr>
                <w:sz w:val="24"/>
                <w:szCs w:val="28"/>
              </w:rPr>
              <w:t xml:space="preserve"> Ведение с изменением направления.</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11</w:t>
            </w:r>
          </w:p>
        </w:tc>
        <w:tc>
          <w:tcPr>
            <w:tcW w:w="6045" w:type="dxa"/>
          </w:tcPr>
          <w:p w:rsidR="00A97A61" w:rsidRPr="009F1AF3" w:rsidRDefault="00A97A61" w:rsidP="00A97A61">
            <w:pPr>
              <w:rPr>
                <w:sz w:val="24"/>
                <w:szCs w:val="28"/>
              </w:rPr>
            </w:pPr>
            <w:r w:rsidRPr="009F1AF3">
              <w:rPr>
                <w:sz w:val="24"/>
                <w:szCs w:val="28"/>
              </w:rPr>
              <w:t xml:space="preserve"> Игра «Забери правильно».</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12</w:t>
            </w:r>
          </w:p>
        </w:tc>
        <w:tc>
          <w:tcPr>
            <w:tcW w:w="6045" w:type="dxa"/>
          </w:tcPr>
          <w:p w:rsidR="00A97A61" w:rsidRPr="009F1AF3" w:rsidRDefault="00A97A61" w:rsidP="00A97A61">
            <w:pPr>
              <w:rPr>
                <w:sz w:val="24"/>
                <w:szCs w:val="28"/>
              </w:rPr>
            </w:pPr>
            <w:r w:rsidRPr="009F1AF3">
              <w:rPr>
                <w:sz w:val="24"/>
                <w:szCs w:val="28"/>
              </w:rPr>
              <w:t xml:space="preserve"> Защита мяча, бросок в кольцо.</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13</w:t>
            </w:r>
          </w:p>
        </w:tc>
        <w:tc>
          <w:tcPr>
            <w:tcW w:w="6045" w:type="dxa"/>
          </w:tcPr>
          <w:p w:rsidR="00A97A61" w:rsidRPr="009F1AF3" w:rsidRDefault="00A97A61" w:rsidP="00A97A61">
            <w:pPr>
              <w:rPr>
                <w:sz w:val="24"/>
                <w:szCs w:val="28"/>
              </w:rPr>
            </w:pPr>
            <w:r w:rsidRPr="009F1AF3">
              <w:rPr>
                <w:sz w:val="24"/>
                <w:szCs w:val="28"/>
              </w:rPr>
              <w:t xml:space="preserve"> Защита закрепление, бросок в кольцо.</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14</w:t>
            </w:r>
          </w:p>
        </w:tc>
        <w:tc>
          <w:tcPr>
            <w:tcW w:w="6045" w:type="dxa"/>
          </w:tcPr>
          <w:p w:rsidR="00A97A61" w:rsidRPr="009F1AF3" w:rsidRDefault="00A97A61" w:rsidP="00A97A61">
            <w:pPr>
              <w:rPr>
                <w:sz w:val="24"/>
                <w:szCs w:val="28"/>
              </w:rPr>
            </w:pPr>
            <w:r w:rsidRPr="009F1AF3">
              <w:rPr>
                <w:sz w:val="24"/>
                <w:szCs w:val="28"/>
              </w:rPr>
              <w:t xml:space="preserve"> Ведение два шага бросок.</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15</w:t>
            </w:r>
          </w:p>
        </w:tc>
        <w:tc>
          <w:tcPr>
            <w:tcW w:w="6045" w:type="dxa"/>
          </w:tcPr>
          <w:p w:rsidR="00A97A61" w:rsidRPr="009F1AF3" w:rsidRDefault="00A97A61" w:rsidP="00A97A61">
            <w:pPr>
              <w:rPr>
                <w:sz w:val="24"/>
                <w:szCs w:val="28"/>
              </w:rPr>
            </w:pPr>
            <w:r w:rsidRPr="009F1AF3">
              <w:rPr>
                <w:sz w:val="24"/>
                <w:szCs w:val="28"/>
              </w:rPr>
              <w:t xml:space="preserve"> Защита мяча, «Перестрелка».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16</w:t>
            </w:r>
          </w:p>
        </w:tc>
        <w:tc>
          <w:tcPr>
            <w:tcW w:w="6045" w:type="dxa"/>
          </w:tcPr>
          <w:p w:rsidR="00A97A61" w:rsidRPr="009F1AF3" w:rsidRDefault="00A97A61" w:rsidP="00A97A61">
            <w:pPr>
              <w:rPr>
                <w:sz w:val="24"/>
                <w:szCs w:val="28"/>
              </w:rPr>
            </w:pPr>
            <w:r w:rsidRPr="009F1AF3">
              <w:rPr>
                <w:sz w:val="24"/>
                <w:szCs w:val="28"/>
              </w:rPr>
              <w:t>Баскетбол по упрощенным правилам.</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17</w:t>
            </w:r>
          </w:p>
        </w:tc>
        <w:tc>
          <w:tcPr>
            <w:tcW w:w="6045" w:type="dxa"/>
          </w:tcPr>
          <w:p w:rsidR="00A97A61" w:rsidRPr="009F1AF3" w:rsidRDefault="00A97A61" w:rsidP="00A97A61">
            <w:pPr>
              <w:rPr>
                <w:sz w:val="24"/>
                <w:szCs w:val="28"/>
              </w:rPr>
            </w:pPr>
            <w:r w:rsidRPr="009F1AF3">
              <w:rPr>
                <w:sz w:val="24"/>
                <w:szCs w:val="28"/>
              </w:rPr>
              <w:t xml:space="preserve"> Бросок в кольцо из 5 точек.</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18</w:t>
            </w:r>
          </w:p>
        </w:tc>
        <w:tc>
          <w:tcPr>
            <w:tcW w:w="6045" w:type="dxa"/>
          </w:tcPr>
          <w:p w:rsidR="00A97A61" w:rsidRPr="009F1AF3" w:rsidRDefault="00A97A61" w:rsidP="00A97A61">
            <w:pPr>
              <w:rPr>
                <w:sz w:val="24"/>
                <w:szCs w:val="28"/>
              </w:rPr>
            </w:pPr>
            <w:r w:rsidRPr="009F1AF3">
              <w:rPr>
                <w:sz w:val="24"/>
                <w:szCs w:val="28"/>
              </w:rPr>
              <w:t>Игра по упрощенным правилам.</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19</w:t>
            </w:r>
          </w:p>
        </w:tc>
        <w:tc>
          <w:tcPr>
            <w:tcW w:w="6045" w:type="dxa"/>
          </w:tcPr>
          <w:p w:rsidR="00A97A61" w:rsidRPr="009F1AF3" w:rsidRDefault="00A97A61" w:rsidP="00A97A61">
            <w:pPr>
              <w:rPr>
                <w:sz w:val="24"/>
                <w:szCs w:val="28"/>
              </w:rPr>
            </w:pPr>
            <w:r w:rsidRPr="009F1AF3">
              <w:rPr>
                <w:sz w:val="24"/>
                <w:szCs w:val="28"/>
              </w:rPr>
              <w:t xml:space="preserve"> Сочетание приемов передвижения.</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20</w:t>
            </w:r>
          </w:p>
        </w:tc>
        <w:tc>
          <w:tcPr>
            <w:tcW w:w="6045" w:type="dxa"/>
          </w:tcPr>
          <w:p w:rsidR="00A97A61" w:rsidRPr="009F1AF3" w:rsidRDefault="00A97A61" w:rsidP="00A97A61">
            <w:pPr>
              <w:rPr>
                <w:sz w:val="24"/>
                <w:szCs w:val="28"/>
              </w:rPr>
            </w:pPr>
            <w:r w:rsidRPr="009F1AF3">
              <w:rPr>
                <w:sz w:val="24"/>
                <w:szCs w:val="28"/>
              </w:rPr>
              <w:t xml:space="preserve"> Сочетание остановок игрока.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21</w:t>
            </w:r>
          </w:p>
        </w:tc>
        <w:tc>
          <w:tcPr>
            <w:tcW w:w="6045" w:type="dxa"/>
          </w:tcPr>
          <w:p w:rsidR="00A97A61" w:rsidRPr="009F1AF3" w:rsidRDefault="00A97A61" w:rsidP="00A97A61">
            <w:pPr>
              <w:rPr>
                <w:sz w:val="24"/>
                <w:szCs w:val="28"/>
              </w:rPr>
            </w:pPr>
            <w:r w:rsidRPr="009F1AF3">
              <w:rPr>
                <w:sz w:val="24"/>
                <w:szCs w:val="28"/>
              </w:rPr>
              <w:t xml:space="preserve"> Учебно-тренировочная игра.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22</w:t>
            </w:r>
          </w:p>
        </w:tc>
        <w:tc>
          <w:tcPr>
            <w:tcW w:w="6045" w:type="dxa"/>
          </w:tcPr>
          <w:p w:rsidR="00A97A61" w:rsidRPr="009F1AF3" w:rsidRDefault="00A97A61" w:rsidP="00A97A61">
            <w:pPr>
              <w:rPr>
                <w:sz w:val="24"/>
                <w:szCs w:val="28"/>
              </w:rPr>
            </w:pPr>
            <w:r w:rsidRPr="009F1AF3">
              <w:rPr>
                <w:sz w:val="24"/>
                <w:szCs w:val="28"/>
              </w:rPr>
              <w:t xml:space="preserve"> Бросок в кольцо, штрафной бросок.</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23</w:t>
            </w:r>
          </w:p>
        </w:tc>
        <w:tc>
          <w:tcPr>
            <w:tcW w:w="6045" w:type="dxa"/>
          </w:tcPr>
          <w:p w:rsidR="00A97A61" w:rsidRPr="009F1AF3" w:rsidRDefault="00A97A61" w:rsidP="00A97A61">
            <w:pPr>
              <w:rPr>
                <w:sz w:val="24"/>
                <w:szCs w:val="28"/>
              </w:rPr>
            </w:pPr>
            <w:r w:rsidRPr="009F1AF3">
              <w:rPr>
                <w:sz w:val="24"/>
                <w:szCs w:val="28"/>
              </w:rPr>
              <w:t xml:space="preserve"> «Перестрелка» 7-6 класс.</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24</w:t>
            </w:r>
          </w:p>
        </w:tc>
        <w:tc>
          <w:tcPr>
            <w:tcW w:w="6045" w:type="dxa"/>
          </w:tcPr>
          <w:p w:rsidR="00A97A61" w:rsidRPr="009F1AF3" w:rsidRDefault="00A97A61" w:rsidP="00A97A61">
            <w:pPr>
              <w:rPr>
                <w:sz w:val="24"/>
                <w:szCs w:val="28"/>
              </w:rPr>
            </w:pPr>
            <w:r w:rsidRPr="009F1AF3">
              <w:rPr>
                <w:sz w:val="24"/>
                <w:szCs w:val="28"/>
              </w:rPr>
              <w:t xml:space="preserve"> «Перестрелка» 5-6 класс.</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25</w:t>
            </w:r>
          </w:p>
        </w:tc>
        <w:tc>
          <w:tcPr>
            <w:tcW w:w="6045" w:type="dxa"/>
          </w:tcPr>
          <w:p w:rsidR="00A97A61" w:rsidRPr="009F1AF3" w:rsidRDefault="00A97A61" w:rsidP="00A97A61">
            <w:pPr>
              <w:rPr>
                <w:sz w:val="24"/>
                <w:szCs w:val="28"/>
              </w:rPr>
            </w:pPr>
            <w:r w:rsidRPr="009F1AF3">
              <w:rPr>
                <w:sz w:val="24"/>
                <w:szCs w:val="28"/>
              </w:rPr>
              <w:t xml:space="preserve"> Игра 5-6 класс.</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26</w:t>
            </w:r>
          </w:p>
        </w:tc>
        <w:tc>
          <w:tcPr>
            <w:tcW w:w="6045" w:type="dxa"/>
          </w:tcPr>
          <w:p w:rsidR="00A97A61" w:rsidRPr="009F1AF3" w:rsidRDefault="00A97A61" w:rsidP="00A97A61">
            <w:pPr>
              <w:rPr>
                <w:sz w:val="24"/>
                <w:szCs w:val="28"/>
              </w:rPr>
            </w:pPr>
            <w:r w:rsidRPr="009F1AF3">
              <w:rPr>
                <w:sz w:val="24"/>
                <w:szCs w:val="28"/>
              </w:rPr>
              <w:t xml:space="preserve"> Игра 7 и 6 классы.</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27</w:t>
            </w:r>
          </w:p>
        </w:tc>
        <w:tc>
          <w:tcPr>
            <w:tcW w:w="6045" w:type="dxa"/>
          </w:tcPr>
          <w:p w:rsidR="00A97A61" w:rsidRPr="009F1AF3" w:rsidRDefault="00A97A61" w:rsidP="00A97A61">
            <w:pPr>
              <w:rPr>
                <w:sz w:val="24"/>
                <w:szCs w:val="28"/>
              </w:rPr>
            </w:pPr>
            <w:r w:rsidRPr="009F1AF3">
              <w:rPr>
                <w:sz w:val="24"/>
                <w:szCs w:val="28"/>
              </w:rPr>
              <w:t>Учебно-тренировочная игра.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28</w:t>
            </w:r>
          </w:p>
        </w:tc>
        <w:tc>
          <w:tcPr>
            <w:tcW w:w="6045" w:type="dxa"/>
          </w:tcPr>
          <w:p w:rsidR="00A97A61" w:rsidRPr="009F1AF3" w:rsidRDefault="00A97A61" w:rsidP="00A97A61">
            <w:pPr>
              <w:rPr>
                <w:sz w:val="24"/>
                <w:szCs w:val="28"/>
              </w:rPr>
            </w:pPr>
            <w:r w:rsidRPr="009F1AF3">
              <w:rPr>
                <w:sz w:val="24"/>
                <w:szCs w:val="28"/>
              </w:rPr>
              <w:t xml:space="preserve"> Ведение с изменением скорости.</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29</w:t>
            </w:r>
          </w:p>
        </w:tc>
        <w:tc>
          <w:tcPr>
            <w:tcW w:w="6045" w:type="dxa"/>
          </w:tcPr>
          <w:p w:rsidR="00A97A61" w:rsidRPr="009F1AF3" w:rsidRDefault="00A97A61" w:rsidP="00A97A61">
            <w:pPr>
              <w:rPr>
                <w:sz w:val="24"/>
                <w:szCs w:val="28"/>
              </w:rPr>
            </w:pPr>
            <w:r w:rsidRPr="009F1AF3">
              <w:rPr>
                <w:sz w:val="24"/>
                <w:szCs w:val="28"/>
              </w:rPr>
              <w:t xml:space="preserve"> Сочетание приемов ведения.</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30</w:t>
            </w:r>
          </w:p>
        </w:tc>
        <w:tc>
          <w:tcPr>
            <w:tcW w:w="6045" w:type="dxa"/>
          </w:tcPr>
          <w:p w:rsidR="00A97A61" w:rsidRPr="009F1AF3" w:rsidRDefault="00A97A61" w:rsidP="00A97A61">
            <w:pPr>
              <w:rPr>
                <w:sz w:val="24"/>
                <w:szCs w:val="28"/>
              </w:rPr>
            </w:pPr>
            <w:r w:rsidRPr="009F1AF3">
              <w:rPr>
                <w:sz w:val="24"/>
                <w:szCs w:val="28"/>
              </w:rPr>
              <w:t xml:space="preserve"> Развитие выносливости.</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31</w:t>
            </w:r>
          </w:p>
        </w:tc>
        <w:tc>
          <w:tcPr>
            <w:tcW w:w="6045" w:type="dxa"/>
          </w:tcPr>
          <w:p w:rsidR="00A97A61" w:rsidRPr="009F1AF3" w:rsidRDefault="00A97A61" w:rsidP="00A97A61">
            <w:pPr>
              <w:rPr>
                <w:sz w:val="24"/>
                <w:szCs w:val="28"/>
              </w:rPr>
            </w:pPr>
            <w:r w:rsidRPr="009F1AF3">
              <w:rPr>
                <w:sz w:val="24"/>
                <w:szCs w:val="28"/>
              </w:rPr>
              <w:t xml:space="preserve"> Учебно-тренировочная игра.</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32</w:t>
            </w:r>
          </w:p>
        </w:tc>
        <w:tc>
          <w:tcPr>
            <w:tcW w:w="6045" w:type="dxa"/>
          </w:tcPr>
          <w:p w:rsidR="00A97A61" w:rsidRPr="009F1AF3" w:rsidRDefault="00A97A61" w:rsidP="00A97A61">
            <w:pPr>
              <w:rPr>
                <w:sz w:val="24"/>
                <w:szCs w:val="28"/>
              </w:rPr>
            </w:pPr>
            <w:r w:rsidRPr="009F1AF3">
              <w:rPr>
                <w:sz w:val="24"/>
                <w:szCs w:val="28"/>
              </w:rPr>
              <w:t xml:space="preserve"> Учебно-тренировочная игра. </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33</w:t>
            </w:r>
          </w:p>
        </w:tc>
        <w:tc>
          <w:tcPr>
            <w:tcW w:w="6045" w:type="dxa"/>
          </w:tcPr>
          <w:p w:rsidR="00A97A61" w:rsidRPr="009F1AF3" w:rsidRDefault="006E5D8A" w:rsidP="00E30EAE">
            <w:pPr>
              <w:rPr>
                <w:sz w:val="24"/>
                <w:szCs w:val="28"/>
              </w:rPr>
            </w:pPr>
            <w:r>
              <w:rPr>
                <w:rFonts w:eastAsia="Calibri"/>
                <w:sz w:val="24"/>
                <w:szCs w:val="32"/>
              </w:rPr>
              <w:t>Игры по выбору учащихся.</w:t>
            </w:r>
          </w:p>
        </w:tc>
        <w:tc>
          <w:tcPr>
            <w:tcW w:w="3304" w:type="dxa"/>
          </w:tcPr>
          <w:p w:rsidR="00A97A61" w:rsidRPr="00403269" w:rsidRDefault="00A97A61" w:rsidP="00A97A61">
            <w:pPr>
              <w:jc w:val="both"/>
              <w:rPr>
                <w:sz w:val="24"/>
                <w:szCs w:val="24"/>
              </w:rPr>
            </w:pPr>
            <w:r w:rsidRPr="00403269">
              <w:rPr>
                <w:sz w:val="24"/>
                <w:szCs w:val="24"/>
              </w:rPr>
              <w:t>1</w:t>
            </w:r>
          </w:p>
        </w:tc>
      </w:tr>
      <w:tr w:rsidR="00A97A61" w:rsidTr="006B2DB0">
        <w:tc>
          <w:tcPr>
            <w:tcW w:w="562" w:type="dxa"/>
          </w:tcPr>
          <w:p w:rsidR="00A97A61" w:rsidRPr="00403269" w:rsidRDefault="00A97A61" w:rsidP="00A97A61">
            <w:pPr>
              <w:jc w:val="both"/>
              <w:rPr>
                <w:sz w:val="24"/>
                <w:szCs w:val="24"/>
              </w:rPr>
            </w:pPr>
            <w:r w:rsidRPr="00403269">
              <w:rPr>
                <w:sz w:val="24"/>
                <w:szCs w:val="24"/>
              </w:rPr>
              <w:t>34</w:t>
            </w:r>
          </w:p>
        </w:tc>
        <w:tc>
          <w:tcPr>
            <w:tcW w:w="6045" w:type="dxa"/>
          </w:tcPr>
          <w:p w:rsidR="00A97A61" w:rsidRPr="009F1AF3" w:rsidRDefault="00A97A61" w:rsidP="00A97A61">
            <w:pPr>
              <w:rPr>
                <w:sz w:val="24"/>
                <w:szCs w:val="28"/>
              </w:rPr>
            </w:pPr>
            <w:r w:rsidRPr="009F1AF3">
              <w:rPr>
                <w:sz w:val="24"/>
                <w:szCs w:val="28"/>
              </w:rPr>
              <w:t xml:space="preserve"> Развитие координационных способностей.</w:t>
            </w:r>
          </w:p>
        </w:tc>
        <w:tc>
          <w:tcPr>
            <w:tcW w:w="3304" w:type="dxa"/>
          </w:tcPr>
          <w:p w:rsidR="00A97A61" w:rsidRPr="00403269" w:rsidRDefault="00A97A61" w:rsidP="00A97A61">
            <w:pPr>
              <w:jc w:val="both"/>
              <w:rPr>
                <w:sz w:val="24"/>
                <w:szCs w:val="24"/>
              </w:rPr>
            </w:pPr>
            <w:r w:rsidRPr="00403269">
              <w:rPr>
                <w:sz w:val="24"/>
                <w:szCs w:val="24"/>
              </w:rPr>
              <w:t>1</w:t>
            </w:r>
          </w:p>
        </w:tc>
      </w:tr>
    </w:tbl>
    <w:p w:rsidR="005752F4" w:rsidRPr="00835863" w:rsidRDefault="005752F4" w:rsidP="0012500C">
      <w:pPr>
        <w:rPr>
          <w:rFonts w:ascii="Times New Roman" w:hAnsi="Times New Roman" w:cs="Times New Roman"/>
          <w:sz w:val="24"/>
          <w:szCs w:val="24"/>
        </w:rPr>
      </w:pPr>
    </w:p>
    <w:p w:rsidR="0012500C" w:rsidRPr="00835863" w:rsidRDefault="0012500C" w:rsidP="0012500C">
      <w:pPr>
        <w:rPr>
          <w:rFonts w:ascii="Times New Roman" w:hAnsi="Times New Roman" w:cs="Times New Roman"/>
          <w:sz w:val="24"/>
          <w:szCs w:val="24"/>
        </w:rPr>
      </w:pPr>
    </w:p>
    <w:p w:rsidR="00503403" w:rsidRDefault="00503403" w:rsidP="00503403">
      <w:pPr>
        <w:jc w:val="center"/>
        <w:rPr>
          <w:rFonts w:ascii="Times New Roman" w:hAnsi="Times New Roman" w:cs="Times New Roman"/>
          <w:b/>
          <w:sz w:val="28"/>
          <w:szCs w:val="24"/>
        </w:rPr>
      </w:pPr>
    </w:p>
    <w:p w:rsidR="009F1AF3" w:rsidRDefault="009F1AF3" w:rsidP="00503403">
      <w:pPr>
        <w:jc w:val="center"/>
        <w:rPr>
          <w:rFonts w:ascii="Times New Roman" w:hAnsi="Times New Roman" w:cs="Times New Roman"/>
          <w:b/>
          <w:sz w:val="28"/>
          <w:szCs w:val="24"/>
        </w:rPr>
      </w:pPr>
    </w:p>
    <w:p w:rsidR="00B64AF8" w:rsidRDefault="00B64AF8" w:rsidP="00503403">
      <w:pPr>
        <w:jc w:val="center"/>
        <w:rPr>
          <w:rFonts w:ascii="Times New Roman" w:hAnsi="Times New Roman" w:cs="Times New Roman"/>
          <w:b/>
          <w:sz w:val="28"/>
          <w:szCs w:val="24"/>
        </w:rPr>
      </w:pPr>
    </w:p>
    <w:p w:rsidR="00B64AF8" w:rsidRDefault="00B64AF8" w:rsidP="00503403">
      <w:pPr>
        <w:jc w:val="center"/>
        <w:rPr>
          <w:rFonts w:ascii="Times New Roman" w:hAnsi="Times New Roman" w:cs="Times New Roman"/>
          <w:b/>
          <w:sz w:val="28"/>
          <w:szCs w:val="24"/>
        </w:rPr>
      </w:pPr>
      <w:bookmarkStart w:id="0" w:name="_GoBack"/>
      <w:bookmarkEnd w:id="0"/>
    </w:p>
    <w:sectPr w:rsidR="00B64AF8" w:rsidSect="0012500C">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63DB"/>
    <w:multiLevelType w:val="hybridMultilevel"/>
    <w:tmpl w:val="4AF4E892"/>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D10CA"/>
    <w:multiLevelType w:val="hybridMultilevel"/>
    <w:tmpl w:val="85AA5B2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7E560A"/>
    <w:multiLevelType w:val="hybridMultilevel"/>
    <w:tmpl w:val="E5C6A346"/>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6529AE"/>
    <w:multiLevelType w:val="hybridMultilevel"/>
    <w:tmpl w:val="5526F6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0C72E2"/>
    <w:multiLevelType w:val="hybridMultilevel"/>
    <w:tmpl w:val="3850D536"/>
    <w:lvl w:ilvl="0" w:tplc="219E0A46">
      <w:numFmt w:val="bullet"/>
      <w:lvlText w:val="-"/>
      <w:lvlJc w:val="left"/>
      <w:pPr>
        <w:ind w:left="692" w:hanging="721"/>
      </w:pPr>
      <w:rPr>
        <w:rFonts w:ascii="Times New Roman" w:eastAsia="Times New Roman" w:hAnsi="Times New Roman" w:cs="Times New Roman" w:hint="default"/>
        <w:w w:val="100"/>
        <w:sz w:val="28"/>
        <w:szCs w:val="28"/>
        <w:lang w:val="ru-RU" w:eastAsia="en-US" w:bidi="ar-SA"/>
      </w:rPr>
    </w:lvl>
    <w:lvl w:ilvl="1" w:tplc="82684F40">
      <w:numFmt w:val="bullet"/>
      <w:lvlText w:val=""/>
      <w:lvlJc w:val="left"/>
      <w:pPr>
        <w:ind w:left="692" w:hanging="720"/>
      </w:pPr>
      <w:rPr>
        <w:rFonts w:ascii="Symbol" w:eastAsia="Symbol" w:hAnsi="Symbol" w:cs="Symbol" w:hint="default"/>
        <w:w w:val="100"/>
        <w:sz w:val="28"/>
        <w:szCs w:val="28"/>
        <w:lang w:val="ru-RU" w:eastAsia="en-US" w:bidi="ar-SA"/>
      </w:rPr>
    </w:lvl>
    <w:lvl w:ilvl="2" w:tplc="B79A3BCC">
      <w:numFmt w:val="bullet"/>
      <w:lvlText w:val="•"/>
      <w:lvlJc w:val="left"/>
      <w:pPr>
        <w:ind w:left="2701" w:hanging="720"/>
      </w:pPr>
      <w:rPr>
        <w:rFonts w:hint="default"/>
        <w:lang w:val="ru-RU" w:eastAsia="en-US" w:bidi="ar-SA"/>
      </w:rPr>
    </w:lvl>
    <w:lvl w:ilvl="3" w:tplc="5058A95C">
      <w:numFmt w:val="bullet"/>
      <w:lvlText w:val="•"/>
      <w:lvlJc w:val="left"/>
      <w:pPr>
        <w:ind w:left="3701" w:hanging="720"/>
      </w:pPr>
      <w:rPr>
        <w:rFonts w:hint="default"/>
        <w:lang w:val="ru-RU" w:eastAsia="en-US" w:bidi="ar-SA"/>
      </w:rPr>
    </w:lvl>
    <w:lvl w:ilvl="4" w:tplc="C8CAA5BE">
      <w:numFmt w:val="bullet"/>
      <w:lvlText w:val="•"/>
      <w:lvlJc w:val="left"/>
      <w:pPr>
        <w:ind w:left="4702" w:hanging="720"/>
      </w:pPr>
      <w:rPr>
        <w:rFonts w:hint="default"/>
        <w:lang w:val="ru-RU" w:eastAsia="en-US" w:bidi="ar-SA"/>
      </w:rPr>
    </w:lvl>
    <w:lvl w:ilvl="5" w:tplc="0A469ECC">
      <w:numFmt w:val="bullet"/>
      <w:lvlText w:val="•"/>
      <w:lvlJc w:val="left"/>
      <w:pPr>
        <w:ind w:left="5703" w:hanging="720"/>
      </w:pPr>
      <w:rPr>
        <w:rFonts w:hint="default"/>
        <w:lang w:val="ru-RU" w:eastAsia="en-US" w:bidi="ar-SA"/>
      </w:rPr>
    </w:lvl>
    <w:lvl w:ilvl="6" w:tplc="6714E934">
      <w:numFmt w:val="bullet"/>
      <w:lvlText w:val="•"/>
      <w:lvlJc w:val="left"/>
      <w:pPr>
        <w:ind w:left="6703" w:hanging="720"/>
      </w:pPr>
      <w:rPr>
        <w:rFonts w:hint="default"/>
        <w:lang w:val="ru-RU" w:eastAsia="en-US" w:bidi="ar-SA"/>
      </w:rPr>
    </w:lvl>
    <w:lvl w:ilvl="7" w:tplc="F8CC3070">
      <w:numFmt w:val="bullet"/>
      <w:lvlText w:val="•"/>
      <w:lvlJc w:val="left"/>
      <w:pPr>
        <w:ind w:left="7704" w:hanging="720"/>
      </w:pPr>
      <w:rPr>
        <w:rFonts w:hint="default"/>
        <w:lang w:val="ru-RU" w:eastAsia="en-US" w:bidi="ar-SA"/>
      </w:rPr>
    </w:lvl>
    <w:lvl w:ilvl="8" w:tplc="8A4E6832">
      <w:numFmt w:val="bullet"/>
      <w:lvlText w:val="•"/>
      <w:lvlJc w:val="left"/>
      <w:pPr>
        <w:ind w:left="8705" w:hanging="720"/>
      </w:pPr>
      <w:rPr>
        <w:rFonts w:hint="default"/>
        <w:lang w:val="ru-RU" w:eastAsia="en-US" w:bidi="ar-SA"/>
      </w:rPr>
    </w:lvl>
  </w:abstractNum>
  <w:abstractNum w:abstractNumId="5" w15:restartNumberingAfterBreak="0">
    <w:nsid w:val="28BC0138"/>
    <w:multiLevelType w:val="hybridMultilevel"/>
    <w:tmpl w:val="E5B28648"/>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246927"/>
    <w:multiLevelType w:val="hybridMultilevel"/>
    <w:tmpl w:val="AE0EF5DC"/>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7F49AB"/>
    <w:multiLevelType w:val="hybridMultilevel"/>
    <w:tmpl w:val="B4E8A012"/>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FB4675"/>
    <w:multiLevelType w:val="hybridMultilevel"/>
    <w:tmpl w:val="52D4E382"/>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4E6F18"/>
    <w:multiLevelType w:val="hybridMultilevel"/>
    <w:tmpl w:val="6EB6AAFE"/>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795E0D"/>
    <w:multiLevelType w:val="hybridMultilevel"/>
    <w:tmpl w:val="E458A00E"/>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415CEB"/>
    <w:multiLevelType w:val="hybridMultilevel"/>
    <w:tmpl w:val="B5BEC84A"/>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053058"/>
    <w:multiLevelType w:val="hybridMultilevel"/>
    <w:tmpl w:val="B3880422"/>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17766E"/>
    <w:multiLevelType w:val="hybridMultilevel"/>
    <w:tmpl w:val="8FFC5210"/>
    <w:lvl w:ilvl="0" w:tplc="AD4814A0">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hint="default"/>
        <w:color w:val="auto"/>
      </w:rPr>
    </w:lvl>
    <w:lvl w:ilvl="2" w:tplc="AD4814A0">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5B70C9"/>
    <w:multiLevelType w:val="hybridMultilevel"/>
    <w:tmpl w:val="9C026CF8"/>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642B07"/>
    <w:multiLevelType w:val="hybridMultilevel"/>
    <w:tmpl w:val="DDBE6518"/>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12228B"/>
    <w:multiLevelType w:val="hybridMultilevel"/>
    <w:tmpl w:val="DB54A80C"/>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830B6E"/>
    <w:multiLevelType w:val="hybridMultilevel"/>
    <w:tmpl w:val="49CEB2A2"/>
    <w:lvl w:ilvl="0" w:tplc="AD4814A0">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C045E1F"/>
    <w:multiLevelType w:val="hybridMultilevel"/>
    <w:tmpl w:val="16C00128"/>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4470E4"/>
    <w:multiLevelType w:val="hybridMultilevel"/>
    <w:tmpl w:val="4E5CAB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A371AE6"/>
    <w:multiLevelType w:val="hybridMultilevel"/>
    <w:tmpl w:val="20ACDA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70734DEC"/>
    <w:multiLevelType w:val="hybridMultilevel"/>
    <w:tmpl w:val="25A47524"/>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B91B77"/>
    <w:multiLevelType w:val="hybridMultilevel"/>
    <w:tmpl w:val="BEF451BE"/>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2D726F"/>
    <w:multiLevelType w:val="hybridMultilevel"/>
    <w:tmpl w:val="B176798A"/>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6B2FB2"/>
    <w:multiLevelType w:val="hybridMultilevel"/>
    <w:tmpl w:val="E1D680C2"/>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92670D"/>
    <w:multiLevelType w:val="hybridMultilevel"/>
    <w:tmpl w:val="515A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182D89"/>
    <w:multiLevelType w:val="hybridMultilevel"/>
    <w:tmpl w:val="50AAD83C"/>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CD6E8F"/>
    <w:multiLevelType w:val="hybridMultilevel"/>
    <w:tmpl w:val="7EB2DB44"/>
    <w:lvl w:ilvl="0" w:tplc="AD4814A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D0B67E5"/>
    <w:multiLevelType w:val="hybridMultilevel"/>
    <w:tmpl w:val="F86498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9"/>
  </w:num>
  <w:num w:numId="2">
    <w:abstractNumId w:val="24"/>
  </w:num>
  <w:num w:numId="3">
    <w:abstractNumId w:val="10"/>
  </w:num>
  <w:num w:numId="4">
    <w:abstractNumId w:val="15"/>
  </w:num>
  <w:num w:numId="5">
    <w:abstractNumId w:val="16"/>
  </w:num>
  <w:num w:numId="6">
    <w:abstractNumId w:val="26"/>
  </w:num>
  <w:num w:numId="7">
    <w:abstractNumId w:val="12"/>
  </w:num>
  <w:num w:numId="8">
    <w:abstractNumId w:val="23"/>
  </w:num>
  <w:num w:numId="9">
    <w:abstractNumId w:val="21"/>
  </w:num>
  <w:num w:numId="10">
    <w:abstractNumId w:val="8"/>
  </w:num>
  <w:num w:numId="11">
    <w:abstractNumId w:val="7"/>
  </w:num>
  <w:num w:numId="12">
    <w:abstractNumId w:val="27"/>
  </w:num>
  <w:num w:numId="13">
    <w:abstractNumId w:val="13"/>
  </w:num>
  <w:num w:numId="14">
    <w:abstractNumId w:val="1"/>
  </w:num>
  <w:num w:numId="15">
    <w:abstractNumId w:val="17"/>
  </w:num>
  <w:num w:numId="16">
    <w:abstractNumId w:val="22"/>
  </w:num>
  <w:num w:numId="17">
    <w:abstractNumId w:val="11"/>
  </w:num>
  <w:num w:numId="18">
    <w:abstractNumId w:val="5"/>
  </w:num>
  <w:num w:numId="19">
    <w:abstractNumId w:val="6"/>
  </w:num>
  <w:num w:numId="20">
    <w:abstractNumId w:val="14"/>
  </w:num>
  <w:num w:numId="21">
    <w:abstractNumId w:val="2"/>
  </w:num>
  <w:num w:numId="22">
    <w:abstractNumId w:val="0"/>
  </w:num>
  <w:num w:numId="23">
    <w:abstractNumId w:val="18"/>
  </w:num>
  <w:num w:numId="24">
    <w:abstractNumId w:val="9"/>
  </w:num>
  <w:num w:numId="25">
    <w:abstractNumId w:val="28"/>
  </w:num>
  <w:num w:numId="26">
    <w:abstractNumId w:val="3"/>
  </w:num>
  <w:num w:numId="27">
    <w:abstractNumId w:val="20"/>
  </w:num>
  <w:num w:numId="28">
    <w:abstractNumId w:val="25"/>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00C"/>
    <w:rsid w:val="000C573B"/>
    <w:rsid w:val="000E4D02"/>
    <w:rsid w:val="0012500C"/>
    <w:rsid w:val="001C25BE"/>
    <w:rsid w:val="001C3FD7"/>
    <w:rsid w:val="001C798C"/>
    <w:rsid w:val="00261058"/>
    <w:rsid w:val="002A5999"/>
    <w:rsid w:val="002C6939"/>
    <w:rsid w:val="002F48E5"/>
    <w:rsid w:val="00306710"/>
    <w:rsid w:val="00325D87"/>
    <w:rsid w:val="00341EA5"/>
    <w:rsid w:val="003D2A5F"/>
    <w:rsid w:val="003D54C1"/>
    <w:rsid w:val="004A2599"/>
    <w:rsid w:val="004D1553"/>
    <w:rsid w:val="00503403"/>
    <w:rsid w:val="00517087"/>
    <w:rsid w:val="00531230"/>
    <w:rsid w:val="00533037"/>
    <w:rsid w:val="0053485B"/>
    <w:rsid w:val="00571DB0"/>
    <w:rsid w:val="005752F4"/>
    <w:rsid w:val="00581055"/>
    <w:rsid w:val="005870C5"/>
    <w:rsid w:val="005A7342"/>
    <w:rsid w:val="005B1D91"/>
    <w:rsid w:val="005B5F75"/>
    <w:rsid w:val="00600C9F"/>
    <w:rsid w:val="00653FE3"/>
    <w:rsid w:val="0067027A"/>
    <w:rsid w:val="006B2DB0"/>
    <w:rsid w:val="006E5D8A"/>
    <w:rsid w:val="00727617"/>
    <w:rsid w:val="00752EFD"/>
    <w:rsid w:val="0075412C"/>
    <w:rsid w:val="00835863"/>
    <w:rsid w:val="00841D74"/>
    <w:rsid w:val="008529EA"/>
    <w:rsid w:val="008D439C"/>
    <w:rsid w:val="008F0961"/>
    <w:rsid w:val="00916683"/>
    <w:rsid w:val="009339D0"/>
    <w:rsid w:val="00977435"/>
    <w:rsid w:val="0098031C"/>
    <w:rsid w:val="009A34E5"/>
    <w:rsid w:val="009D3897"/>
    <w:rsid w:val="009F1AF3"/>
    <w:rsid w:val="00A52E19"/>
    <w:rsid w:val="00A7537E"/>
    <w:rsid w:val="00A76F5C"/>
    <w:rsid w:val="00A85D0D"/>
    <w:rsid w:val="00A92CD8"/>
    <w:rsid w:val="00A97A61"/>
    <w:rsid w:val="00B64AF8"/>
    <w:rsid w:val="00B96563"/>
    <w:rsid w:val="00BC1BC1"/>
    <w:rsid w:val="00BD364E"/>
    <w:rsid w:val="00C449D2"/>
    <w:rsid w:val="00C61893"/>
    <w:rsid w:val="00C9572C"/>
    <w:rsid w:val="00CB2CB8"/>
    <w:rsid w:val="00CD04FE"/>
    <w:rsid w:val="00CE3CF4"/>
    <w:rsid w:val="00CF4C0A"/>
    <w:rsid w:val="00D9118A"/>
    <w:rsid w:val="00DA7700"/>
    <w:rsid w:val="00E30EAE"/>
    <w:rsid w:val="00E427A5"/>
    <w:rsid w:val="00EA56DB"/>
    <w:rsid w:val="00F60AA4"/>
    <w:rsid w:val="00F83621"/>
    <w:rsid w:val="00FA0678"/>
    <w:rsid w:val="00FF6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D448D"/>
  <w15:docId w15:val="{04BC8C57-F319-457A-89E3-B9357FE98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25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250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11">
    <w:name w:val="style211"/>
    <w:basedOn w:val="a0"/>
    <w:rsid w:val="0012500C"/>
    <w:rPr>
      <w:color w:val="0000FF"/>
      <w:sz w:val="18"/>
      <w:szCs w:val="18"/>
    </w:rPr>
  </w:style>
  <w:style w:type="character" w:customStyle="1" w:styleId="style1061">
    <w:name w:val="style1061"/>
    <w:basedOn w:val="a0"/>
    <w:rsid w:val="0012500C"/>
    <w:rPr>
      <w:color w:val="0000FF"/>
    </w:rPr>
  </w:style>
  <w:style w:type="character" w:customStyle="1" w:styleId="style201">
    <w:name w:val="style201"/>
    <w:basedOn w:val="a0"/>
    <w:rsid w:val="0012500C"/>
    <w:rPr>
      <w:sz w:val="18"/>
      <w:szCs w:val="18"/>
    </w:rPr>
  </w:style>
  <w:style w:type="paragraph" w:styleId="a4">
    <w:name w:val="List Paragraph"/>
    <w:basedOn w:val="a"/>
    <w:uiPriority w:val="34"/>
    <w:qFormat/>
    <w:rsid w:val="00835863"/>
    <w:pPr>
      <w:ind w:left="720"/>
      <w:contextualSpacing/>
    </w:pPr>
  </w:style>
  <w:style w:type="table" w:customStyle="1" w:styleId="1">
    <w:name w:val="Сетка таблицы1"/>
    <w:basedOn w:val="a1"/>
    <w:next w:val="a3"/>
    <w:uiPriority w:val="59"/>
    <w:rsid w:val="00A92CD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E4D0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E4D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Обычная">
  <a:themeElements>
    <a:clrScheme name="Обычная">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Обычная">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Обычная">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52535-941A-47F3-A440-A1BFC32E6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3280</Words>
  <Characters>18697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cp:revision>
  <cp:lastPrinted>2021-05-16T18:52:00Z</cp:lastPrinted>
  <dcterms:created xsi:type="dcterms:W3CDTF">2021-09-21T12:59:00Z</dcterms:created>
  <dcterms:modified xsi:type="dcterms:W3CDTF">2026-10-07T14:52:00Z</dcterms:modified>
</cp:coreProperties>
</file>