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5CB" w:rsidRDefault="007A6899">
      <w:r>
        <w:t>Приложение</w:t>
      </w:r>
      <w:r w:rsidR="00D155CB">
        <w:t xml:space="preserve"> №1</w:t>
      </w:r>
    </w:p>
    <w:tbl>
      <w:tblPr>
        <w:tblStyle w:val="a3"/>
        <w:tblW w:w="9606" w:type="dxa"/>
        <w:tblLook w:val="04A0"/>
      </w:tblPr>
      <w:tblGrid>
        <w:gridCol w:w="442"/>
        <w:gridCol w:w="3210"/>
        <w:gridCol w:w="2478"/>
        <w:gridCol w:w="3476"/>
      </w:tblGrid>
      <w:tr w:rsidR="00D155CB" w:rsidTr="00E92E16">
        <w:trPr>
          <w:trHeight w:val="698"/>
        </w:trPr>
        <w:tc>
          <w:tcPr>
            <w:tcW w:w="442" w:type="dxa"/>
          </w:tcPr>
          <w:p w:rsidR="00D155CB" w:rsidRDefault="00D155CB">
            <w:r>
              <w:t>№</w:t>
            </w:r>
          </w:p>
        </w:tc>
        <w:tc>
          <w:tcPr>
            <w:tcW w:w="3210" w:type="dxa"/>
          </w:tcPr>
          <w:p w:rsidR="00D155CB" w:rsidRDefault="00D155CB">
            <w:r>
              <w:t>ЭТАПЫ</w:t>
            </w:r>
          </w:p>
        </w:tc>
        <w:tc>
          <w:tcPr>
            <w:tcW w:w="2478" w:type="dxa"/>
          </w:tcPr>
          <w:p w:rsidR="00D155CB" w:rsidRDefault="00E92E16" w:rsidP="00D155CB">
            <w:r>
              <w:t xml:space="preserve">Сумма </w:t>
            </w:r>
            <w:proofErr w:type="gramStart"/>
            <w:r>
              <w:t>заработанной</w:t>
            </w:r>
            <w:proofErr w:type="gramEnd"/>
            <w:r>
              <w:t xml:space="preserve"> </w:t>
            </w:r>
            <w:proofErr w:type="spellStart"/>
            <w:r>
              <w:t>эковалюты</w:t>
            </w:r>
            <w:proofErr w:type="spellEnd"/>
          </w:p>
        </w:tc>
        <w:tc>
          <w:tcPr>
            <w:tcW w:w="3476" w:type="dxa"/>
          </w:tcPr>
          <w:p w:rsidR="00D155CB" w:rsidRDefault="00D155CB">
            <w:r>
              <w:t>ПОДПИСЬ ИНСПЕКТОРА</w:t>
            </w:r>
          </w:p>
        </w:tc>
      </w:tr>
      <w:tr w:rsidR="00D155CB" w:rsidTr="00E92E16">
        <w:trPr>
          <w:trHeight w:val="513"/>
        </w:trPr>
        <w:tc>
          <w:tcPr>
            <w:tcW w:w="442" w:type="dxa"/>
          </w:tcPr>
          <w:p w:rsidR="00D155CB" w:rsidRDefault="00D155CB"/>
        </w:tc>
        <w:tc>
          <w:tcPr>
            <w:tcW w:w="3210" w:type="dxa"/>
          </w:tcPr>
          <w:p w:rsidR="00D155CB" w:rsidRDefault="00D155CB" w:rsidP="00D155CB">
            <w:pPr>
              <w:shd w:val="clear" w:color="auto" w:fill="FFFFFF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«ПЕРЕРАБОТКА ОТХОДОВ»</w:t>
            </w:r>
          </w:p>
          <w:p w:rsidR="00D155CB" w:rsidRDefault="00D155CB"/>
        </w:tc>
        <w:tc>
          <w:tcPr>
            <w:tcW w:w="2478" w:type="dxa"/>
          </w:tcPr>
          <w:p w:rsidR="00D155CB" w:rsidRDefault="00D155CB"/>
        </w:tc>
        <w:tc>
          <w:tcPr>
            <w:tcW w:w="3476" w:type="dxa"/>
          </w:tcPr>
          <w:p w:rsidR="00D155CB" w:rsidRDefault="00D155CB"/>
        </w:tc>
      </w:tr>
      <w:tr w:rsidR="00D155CB" w:rsidTr="00E92E16">
        <w:trPr>
          <w:trHeight w:val="816"/>
        </w:trPr>
        <w:tc>
          <w:tcPr>
            <w:tcW w:w="442" w:type="dxa"/>
          </w:tcPr>
          <w:p w:rsidR="00D155CB" w:rsidRDefault="00D155CB"/>
        </w:tc>
        <w:tc>
          <w:tcPr>
            <w:tcW w:w="3210" w:type="dxa"/>
          </w:tcPr>
          <w:p w:rsidR="00D155CB" w:rsidRDefault="00D155CB" w:rsidP="00D155CB">
            <w:pPr>
              <w:shd w:val="clear" w:color="auto" w:fill="FFFFFF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«ЗНАКИ ЭКОЛОГИЧЕСКОЙ БЕЗОПАСНОСТИ»</w:t>
            </w:r>
          </w:p>
          <w:p w:rsidR="00D155CB" w:rsidRDefault="00D155CB" w:rsidP="00D155CB">
            <w:pPr>
              <w:shd w:val="clear" w:color="auto" w:fill="FFFFFF"/>
              <w:textAlignment w:val="baseline"/>
            </w:pPr>
          </w:p>
        </w:tc>
        <w:tc>
          <w:tcPr>
            <w:tcW w:w="2478" w:type="dxa"/>
          </w:tcPr>
          <w:p w:rsidR="00D155CB" w:rsidRDefault="00D155CB"/>
        </w:tc>
        <w:tc>
          <w:tcPr>
            <w:tcW w:w="3476" w:type="dxa"/>
          </w:tcPr>
          <w:p w:rsidR="00D155CB" w:rsidRDefault="00D155CB"/>
        </w:tc>
      </w:tr>
      <w:tr w:rsidR="00D155CB" w:rsidTr="00E92E16">
        <w:trPr>
          <w:trHeight w:val="527"/>
        </w:trPr>
        <w:tc>
          <w:tcPr>
            <w:tcW w:w="442" w:type="dxa"/>
          </w:tcPr>
          <w:p w:rsidR="00D155CB" w:rsidRDefault="00D155CB"/>
        </w:tc>
        <w:tc>
          <w:tcPr>
            <w:tcW w:w="3210" w:type="dxa"/>
          </w:tcPr>
          <w:p w:rsidR="00D155CB" w:rsidRDefault="00D155CB" w:rsidP="00D155CB">
            <w:pPr>
              <w:shd w:val="clear" w:color="auto" w:fill="FFFFFF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«ВОПРОС- ОТВЕТ»</w:t>
            </w:r>
          </w:p>
          <w:p w:rsidR="00D155CB" w:rsidRDefault="00D155CB"/>
        </w:tc>
        <w:tc>
          <w:tcPr>
            <w:tcW w:w="2478" w:type="dxa"/>
          </w:tcPr>
          <w:p w:rsidR="00D155CB" w:rsidRDefault="00D155CB"/>
        </w:tc>
        <w:tc>
          <w:tcPr>
            <w:tcW w:w="3476" w:type="dxa"/>
          </w:tcPr>
          <w:p w:rsidR="00D155CB" w:rsidRDefault="00D155CB"/>
        </w:tc>
      </w:tr>
      <w:tr w:rsidR="00D155CB" w:rsidTr="00E92E16">
        <w:trPr>
          <w:trHeight w:val="513"/>
        </w:trPr>
        <w:tc>
          <w:tcPr>
            <w:tcW w:w="442" w:type="dxa"/>
          </w:tcPr>
          <w:p w:rsidR="00D155CB" w:rsidRDefault="00D155CB"/>
        </w:tc>
        <w:tc>
          <w:tcPr>
            <w:tcW w:w="3210" w:type="dxa"/>
          </w:tcPr>
          <w:p w:rsidR="00D155CB" w:rsidRDefault="00D155CB" w:rsidP="00D155CB">
            <w:pPr>
              <w:shd w:val="clear" w:color="auto" w:fill="FFFFFF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«ЭКОПЛАКАТ»</w:t>
            </w:r>
          </w:p>
          <w:p w:rsidR="00D155CB" w:rsidRDefault="00D155CB"/>
        </w:tc>
        <w:tc>
          <w:tcPr>
            <w:tcW w:w="2478" w:type="dxa"/>
          </w:tcPr>
          <w:p w:rsidR="00D155CB" w:rsidRDefault="00D155CB"/>
        </w:tc>
        <w:tc>
          <w:tcPr>
            <w:tcW w:w="3476" w:type="dxa"/>
          </w:tcPr>
          <w:p w:rsidR="00D155CB" w:rsidRDefault="00D155CB"/>
        </w:tc>
      </w:tr>
      <w:tr w:rsidR="00D155CB" w:rsidTr="00E92E16">
        <w:trPr>
          <w:trHeight w:val="527"/>
        </w:trPr>
        <w:tc>
          <w:tcPr>
            <w:tcW w:w="442" w:type="dxa"/>
          </w:tcPr>
          <w:p w:rsidR="00D155CB" w:rsidRDefault="00D155CB"/>
        </w:tc>
        <w:tc>
          <w:tcPr>
            <w:tcW w:w="3210" w:type="dxa"/>
          </w:tcPr>
          <w:p w:rsidR="00D155CB" w:rsidRDefault="00D155CB" w:rsidP="00D155CB">
            <w:pPr>
              <w:shd w:val="clear" w:color="auto" w:fill="FFFFFF"/>
              <w:textAlignment w:val="baseline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«СОРТИРОВКА МУСОРА»</w:t>
            </w:r>
          </w:p>
          <w:p w:rsidR="00D155CB" w:rsidRDefault="00D155CB"/>
        </w:tc>
        <w:tc>
          <w:tcPr>
            <w:tcW w:w="2478" w:type="dxa"/>
          </w:tcPr>
          <w:p w:rsidR="00D155CB" w:rsidRDefault="00D155CB"/>
        </w:tc>
        <w:tc>
          <w:tcPr>
            <w:tcW w:w="3476" w:type="dxa"/>
          </w:tcPr>
          <w:p w:rsidR="00D155CB" w:rsidRDefault="00D155CB"/>
        </w:tc>
      </w:tr>
    </w:tbl>
    <w:p w:rsidR="00570952" w:rsidRDefault="00E92E16">
      <w:r>
        <w:t>Приложение 2</w:t>
      </w:r>
      <w:r>
        <w:rPr>
          <w:noProof/>
        </w:rPr>
        <w:drawing>
          <wp:inline distT="0" distB="0" distL="0" distR="0">
            <wp:extent cx="4386784" cy="5534025"/>
            <wp:effectExtent l="19050" t="0" r="0" b="0"/>
            <wp:docPr id="2" name="Рисунок 7" descr="I:\вторая жизнь\magazi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вторая жизнь\magazin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84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5CB" w:rsidRDefault="00D155CB"/>
    <w:p w:rsidR="001922CD" w:rsidRDefault="00E92E16">
      <w:r>
        <w:lastRenderedPageBreak/>
        <w:t>Приложение 3</w:t>
      </w:r>
      <w:r w:rsidRPr="00D155CB">
        <w:rPr>
          <w:noProof/>
        </w:rPr>
        <w:drawing>
          <wp:inline distT="0" distB="0" distL="0" distR="0">
            <wp:extent cx="4286250" cy="3429000"/>
            <wp:effectExtent l="19050" t="0" r="0" b="0"/>
            <wp:docPr id="1" name="Рисунок 1" descr="I:\вторая жизнь\kisspng-earth-life-m-02j71-clip-art-5af4ece55ee551.417826751526000869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вторая жизнь\kisspng-earth-life-m-02j71-clip-art-5af4ece55ee551.417826751526000869388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2CD" w:rsidRDefault="001922CD"/>
    <w:p w:rsidR="00E92E16" w:rsidRDefault="00E92E16">
      <w:r>
        <w:t>Приложение 4</w:t>
      </w:r>
    </w:p>
    <w:p w:rsidR="001922CD" w:rsidRDefault="001922CD">
      <w:r w:rsidRPr="001922CD">
        <w:rPr>
          <w:noProof/>
        </w:rPr>
        <w:drawing>
          <wp:inline distT="0" distB="0" distL="0" distR="0">
            <wp:extent cx="4991100" cy="4476750"/>
            <wp:effectExtent l="19050" t="0" r="0" b="0"/>
            <wp:docPr id="9" name="Рисунок 5" descr="I:\вторая жизнь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вторая жизнь\Сним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E16" w:rsidRDefault="00E92E16"/>
    <w:tbl>
      <w:tblPr>
        <w:tblStyle w:val="a3"/>
        <w:tblpPr w:leftFromText="180" w:rightFromText="180" w:vertAnchor="text" w:horzAnchor="margin" w:tblpXSpec="center" w:tblpY="113"/>
        <w:tblW w:w="5920" w:type="dxa"/>
        <w:tblLook w:val="04A0"/>
      </w:tblPr>
      <w:tblGrid>
        <w:gridCol w:w="2525"/>
        <w:gridCol w:w="1969"/>
        <w:gridCol w:w="31"/>
        <w:gridCol w:w="1395"/>
      </w:tblGrid>
      <w:tr w:rsidR="00E92E16" w:rsidTr="00E92E16">
        <w:trPr>
          <w:trHeight w:val="70"/>
        </w:trPr>
        <w:tc>
          <w:tcPr>
            <w:tcW w:w="2525" w:type="dxa"/>
          </w:tcPr>
          <w:p w:rsidR="00E92E16" w:rsidRPr="00F945D4" w:rsidRDefault="00E92E16" w:rsidP="00E92E16">
            <w:pPr>
              <w:rPr>
                <w:b/>
              </w:rPr>
            </w:pPr>
          </w:p>
        </w:tc>
        <w:tc>
          <w:tcPr>
            <w:tcW w:w="1969" w:type="dxa"/>
          </w:tcPr>
          <w:p w:rsidR="00E92E16" w:rsidRDefault="00E92E16" w:rsidP="00E92E16">
            <w:r w:rsidRPr="00F945D4">
              <w:rPr>
                <w:b/>
              </w:rPr>
              <w:t>ЗНАК</w:t>
            </w:r>
          </w:p>
        </w:tc>
        <w:tc>
          <w:tcPr>
            <w:tcW w:w="1426" w:type="dxa"/>
            <w:gridSpan w:val="2"/>
          </w:tcPr>
          <w:p w:rsidR="00E92E16" w:rsidRDefault="00E92E16" w:rsidP="00E92E16">
            <w:r>
              <w:t>ОПИСАНИЕ</w:t>
            </w:r>
          </w:p>
        </w:tc>
      </w:tr>
      <w:tr w:rsidR="00E92E16" w:rsidTr="00E92E16">
        <w:tc>
          <w:tcPr>
            <w:tcW w:w="2525" w:type="dxa"/>
          </w:tcPr>
          <w:p w:rsidR="00E92E16" w:rsidRDefault="00E92E16" w:rsidP="00E92E16">
            <w:r>
              <w:t>1</w:t>
            </w:r>
          </w:p>
        </w:tc>
        <w:tc>
          <w:tcPr>
            <w:tcW w:w="1969" w:type="dxa"/>
          </w:tcPr>
          <w:p w:rsidR="00E92E16" w:rsidRDefault="00E92E16" w:rsidP="00E92E16">
            <w:r w:rsidRPr="00F828B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1975" cy="569273"/>
                  <wp:effectExtent l="19050" t="0" r="9525" b="0"/>
                  <wp:docPr id="3" name="Рисунок 89" descr="http://ecobeing.ru/wp-content/uploads/2015/03/ecology-marks-non-tox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cobeing.ru/wp-content/uploads/2015/03/ecology-marks-non-tox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</w:tcPr>
          <w:p w:rsidR="00E92E16" w:rsidRDefault="00E92E16" w:rsidP="00E92E16"/>
        </w:tc>
      </w:tr>
      <w:tr w:rsidR="00E92E16" w:rsidTr="00E92E16">
        <w:tc>
          <w:tcPr>
            <w:tcW w:w="2525" w:type="dxa"/>
          </w:tcPr>
          <w:p w:rsidR="00E92E16" w:rsidRDefault="00E92E16" w:rsidP="00E92E16">
            <w:r>
              <w:t>2</w:t>
            </w:r>
          </w:p>
        </w:tc>
        <w:tc>
          <w:tcPr>
            <w:tcW w:w="1969" w:type="dxa"/>
          </w:tcPr>
          <w:p w:rsidR="00E92E16" w:rsidRDefault="00E92E16" w:rsidP="00E92E16">
            <w:r w:rsidRPr="00F57003">
              <w:rPr>
                <w:noProof/>
              </w:rPr>
              <w:drawing>
                <wp:inline distT="0" distB="0" distL="0" distR="0">
                  <wp:extent cx="447675" cy="546700"/>
                  <wp:effectExtent l="19050" t="0" r="9525" b="0"/>
                  <wp:docPr id="4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64" cy="549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</w:tcPr>
          <w:p w:rsidR="00E92E16" w:rsidRDefault="00E92E16" w:rsidP="00E92E16"/>
        </w:tc>
      </w:tr>
      <w:tr w:rsidR="00E92E16" w:rsidTr="00E92E16">
        <w:tc>
          <w:tcPr>
            <w:tcW w:w="2525" w:type="dxa"/>
          </w:tcPr>
          <w:p w:rsidR="00E92E16" w:rsidRDefault="00E92E16" w:rsidP="00E92E16">
            <w:r>
              <w:t>3</w:t>
            </w:r>
          </w:p>
        </w:tc>
        <w:tc>
          <w:tcPr>
            <w:tcW w:w="1969" w:type="dxa"/>
          </w:tcPr>
          <w:p w:rsidR="00E92E16" w:rsidRDefault="00E92E16" w:rsidP="00E92E16">
            <w:r w:rsidRPr="00F57003">
              <w:rPr>
                <w:noProof/>
              </w:rPr>
              <w:drawing>
                <wp:inline distT="0" distB="0" distL="0" distR="0">
                  <wp:extent cx="542925" cy="542925"/>
                  <wp:effectExtent l="19050" t="0" r="9525" b="0"/>
                  <wp:docPr id="5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</w:tcPr>
          <w:p w:rsidR="00E92E16" w:rsidRDefault="00E92E16" w:rsidP="00E92E16"/>
        </w:tc>
      </w:tr>
      <w:tr w:rsidR="00E92E16" w:rsidTr="00E92E16">
        <w:tc>
          <w:tcPr>
            <w:tcW w:w="2525" w:type="dxa"/>
          </w:tcPr>
          <w:p w:rsidR="00E92E16" w:rsidRDefault="00E92E16" w:rsidP="00E92E16">
            <w:r>
              <w:t>4</w:t>
            </w:r>
          </w:p>
        </w:tc>
        <w:tc>
          <w:tcPr>
            <w:tcW w:w="1969" w:type="dxa"/>
          </w:tcPr>
          <w:p w:rsidR="00E92E16" w:rsidRDefault="00E92E16" w:rsidP="00E92E16">
            <w:r w:rsidRPr="00F57003">
              <w:rPr>
                <w:noProof/>
              </w:rPr>
              <w:drawing>
                <wp:inline distT="0" distB="0" distL="0" distR="0">
                  <wp:extent cx="646430" cy="646430"/>
                  <wp:effectExtent l="19050" t="0" r="1270" b="0"/>
                  <wp:docPr id="7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45" cy="648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</w:tcPr>
          <w:p w:rsidR="00E92E16" w:rsidRDefault="00E92E16" w:rsidP="00E92E16"/>
        </w:tc>
      </w:tr>
      <w:tr w:rsidR="00E92E16" w:rsidTr="00E92E16">
        <w:tc>
          <w:tcPr>
            <w:tcW w:w="2525" w:type="dxa"/>
          </w:tcPr>
          <w:p w:rsidR="00E92E16" w:rsidRDefault="00E92E16" w:rsidP="00E92E16">
            <w:r>
              <w:t>5</w:t>
            </w:r>
          </w:p>
        </w:tc>
        <w:tc>
          <w:tcPr>
            <w:tcW w:w="1969" w:type="dxa"/>
          </w:tcPr>
          <w:p w:rsidR="00E92E16" w:rsidRDefault="00E92E16" w:rsidP="00E92E16">
            <w:r w:rsidRPr="00F57003">
              <w:rPr>
                <w:noProof/>
              </w:rPr>
              <w:drawing>
                <wp:inline distT="0" distB="0" distL="0" distR="0">
                  <wp:extent cx="493590" cy="485775"/>
                  <wp:effectExtent l="19050" t="0" r="1710" b="0"/>
                  <wp:docPr id="10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08" cy="486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</w:tcPr>
          <w:p w:rsidR="00E92E16" w:rsidRDefault="00E92E16" w:rsidP="00E92E16"/>
        </w:tc>
      </w:tr>
      <w:tr w:rsidR="00E92E16" w:rsidTr="00E92E16">
        <w:trPr>
          <w:trHeight w:val="195"/>
        </w:trPr>
        <w:tc>
          <w:tcPr>
            <w:tcW w:w="2525" w:type="dxa"/>
          </w:tcPr>
          <w:p w:rsidR="00E92E16" w:rsidRDefault="00E92E16" w:rsidP="00E92E16">
            <w:r>
              <w:t>6</w:t>
            </w:r>
          </w:p>
        </w:tc>
        <w:tc>
          <w:tcPr>
            <w:tcW w:w="1969" w:type="dxa"/>
          </w:tcPr>
          <w:p w:rsidR="00E92E16" w:rsidRDefault="00E92E16" w:rsidP="00E92E16">
            <w:r w:rsidRPr="00F57003">
              <w:rPr>
                <w:noProof/>
              </w:rPr>
              <w:drawing>
                <wp:inline distT="0" distB="0" distL="0" distR="0">
                  <wp:extent cx="657225" cy="657225"/>
                  <wp:effectExtent l="19050" t="0" r="9525" b="0"/>
                  <wp:docPr id="15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</w:tcPr>
          <w:p w:rsidR="00E92E16" w:rsidRDefault="00E92E16" w:rsidP="00E92E16"/>
        </w:tc>
      </w:tr>
      <w:tr w:rsidR="00E92E16" w:rsidTr="00E92E16">
        <w:trPr>
          <w:trHeight w:val="75"/>
        </w:trPr>
        <w:tc>
          <w:tcPr>
            <w:tcW w:w="2525" w:type="dxa"/>
          </w:tcPr>
          <w:p w:rsidR="00E92E16" w:rsidRDefault="00E92E16" w:rsidP="00E92E16">
            <w:r>
              <w:t>7</w:t>
            </w:r>
          </w:p>
        </w:tc>
        <w:tc>
          <w:tcPr>
            <w:tcW w:w="1969" w:type="dxa"/>
          </w:tcPr>
          <w:p w:rsidR="00E92E16" w:rsidRDefault="00E92E16" w:rsidP="00E92E16">
            <w:r w:rsidRPr="00F57003">
              <w:rPr>
                <w:noProof/>
              </w:rPr>
              <w:drawing>
                <wp:inline distT="0" distB="0" distL="0" distR="0">
                  <wp:extent cx="1093680" cy="561975"/>
                  <wp:effectExtent l="19050" t="0" r="0" b="0"/>
                  <wp:docPr id="16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56" cy="562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</w:tcPr>
          <w:p w:rsidR="00E92E16" w:rsidRDefault="00E92E16" w:rsidP="00E92E16"/>
        </w:tc>
      </w:tr>
      <w:tr w:rsidR="00E92E16" w:rsidTr="00E92E16">
        <w:trPr>
          <w:trHeight w:val="135"/>
        </w:trPr>
        <w:tc>
          <w:tcPr>
            <w:tcW w:w="2525" w:type="dxa"/>
          </w:tcPr>
          <w:p w:rsidR="00E92E16" w:rsidRDefault="00E92E16" w:rsidP="00E92E16">
            <w:r>
              <w:t>8</w:t>
            </w:r>
          </w:p>
        </w:tc>
        <w:tc>
          <w:tcPr>
            <w:tcW w:w="1969" w:type="dxa"/>
          </w:tcPr>
          <w:p w:rsidR="00E92E16" w:rsidRDefault="00E92E16" w:rsidP="00E92E16">
            <w:r w:rsidRPr="00F57003">
              <w:rPr>
                <w:noProof/>
              </w:rPr>
              <w:drawing>
                <wp:inline distT="0" distB="0" distL="0" distR="0">
                  <wp:extent cx="704850" cy="704850"/>
                  <wp:effectExtent l="19050" t="0" r="0" b="0"/>
                  <wp:docPr id="17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</w:tcPr>
          <w:p w:rsidR="00E92E16" w:rsidRDefault="00E92E16" w:rsidP="00E92E16"/>
        </w:tc>
      </w:tr>
      <w:tr w:rsidR="00E92E16" w:rsidTr="00E92E16">
        <w:trPr>
          <w:trHeight w:val="120"/>
        </w:trPr>
        <w:tc>
          <w:tcPr>
            <w:tcW w:w="2525" w:type="dxa"/>
          </w:tcPr>
          <w:p w:rsidR="00E92E16" w:rsidRDefault="00E92E16" w:rsidP="00E92E16">
            <w:r>
              <w:t>9</w:t>
            </w:r>
          </w:p>
        </w:tc>
        <w:tc>
          <w:tcPr>
            <w:tcW w:w="1969" w:type="dxa"/>
          </w:tcPr>
          <w:p w:rsidR="00E92E16" w:rsidRDefault="00E92E16" w:rsidP="00E92E16">
            <w:r w:rsidRPr="00F57003">
              <w:rPr>
                <w:noProof/>
              </w:rPr>
              <w:drawing>
                <wp:inline distT="0" distB="0" distL="0" distR="0">
                  <wp:extent cx="916752" cy="1238250"/>
                  <wp:effectExtent l="19050" t="0" r="0" b="0"/>
                  <wp:docPr id="18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671" cy="1239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</w:tcPr>
          <w:p w:rsidR="00E92E16" w:rsidRDefault="00E92E16" w:rsidP="00E92E16"/>
        </w:tc>
      </w:tr>
      <w:tr w:rsidR="00E92E16" w:rsidTr="00E92E16">
        <w:trPr>
          <w:trHeight w:val="866"/>
        </w:trPr>
        <w:tc>
          <w:tcPr>
            <w:tcW w:w="2525" w:type="dxa"/>
          </w:tcPr>
          <w:p w:rsidR="00E92E16" w:rsidRDefault="00E92E16" w:rsidP="00E92E16">
            <w:r>
              <w:t>10</w:t>
            </w:r>
          </w:p>
        </w:tc>
        <w:tc>
          <w:tcPr>
            <w:tcW w:w="2000" w:type="dxa"/>
            <w:gridSpan w:val="2"/>
          </w:tcPr>
          <w:p w:rsidR="00E92E16" w:rsidRDefault="00E92E16" w:rsidP="00E92E16">
            <w:r>
              <w:rPr>
                <w:noProof/>
              </w:rPr>
              <w:drawing>
                <wp:inline distT="0" distB="0" distL="0" distR="0">
                  <wp:extent cx="494030" cy="494030"/>
                  <wp:effectExtent l="19050" t="0" r="1270" b="0"/>
                  <wp:docPr id="19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80" cy="49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 w:rsidR="00E92E16" w:rsidRDefault="00E92E16" w:rsidP="00E92E16"/>
        </w:tc>
      </w:tr>
      <w:tr w:rsidR="00E92E16" w:rsidTr="00E92E16">
        <w:trPr>
          <w:trHeight w:val="1110"/>
        </w:trPr>
        <w:tc>
          <w:tcPr>
            <w:tcW w:w="2525" w:type="dxa"/>
          </w:tcPr>
          <w:p w:rsidR="00E92E16" w:rsidRDefault="00E92E16" w:rsidP="00E92E16">
            <w:pPr>
              <w:rPr>
                <w:noProof/>
                <w:lang w:eastAsia="ru-RU"/>
              </w:rPr>
            </w:pP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t xml:space="preserve"> 11</w:t>
            </w:r>
          </w:p>
        </w:tc>
        <w:tc>
          <w:tcPr>
            <w:tcW w:w="2000" w:type="dxa"/>
            <w:gridSpan w:val="2"/>
          </w:tcPr>
          <w:p w:rsidR="00E92E16" w:rsidRDefault="00E92E16" w:rsidP="00E92E16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41115" cy="657225"/>
                  <wp:effectExtent l="19050" t="0" r="1835" b="0"/>
                  <wp:docPr id="20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115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 w:rsidR="00E92E16" w:rsidRDefault="00E92E16" w:rsidP="00E92E16"/>
        </w:tc>
      </w:tr>
      <w:tr w:rsidR="00E92E16" w:rsidTr="00E92E16">
        <w:trPr>
          <w:trHeight w:val="104"/>
        </w:trPr>
        <w:tc>
          <w:tcPr>
            <w:tcW w:w="2525" w:type="dxa"/>
          </w:tcPr>
          <w:p w:rsidR="00E92E16" w:rsidRDefault="00E92E16" w:rsidP="00E92E16">
            <w:r>
              <w:t>12</w:t>
            </w:r>
          </w:p>
        </w:tc>
        <w:tc>
          <w:tcPr>
            <w:tcW w:w="2000" w:type="dxa"/>
            <w:gridSpan w:val="2"/>
          </w:tcPr>
          <w:p w:rsidR="00E92E16" w:rsidRDefault="00E92E16" w:rsidP="00E92E16">
            <w:r>
              <w:rPr>
                <w:noProof/>
              </w:rPr>
              <w:drawing>
                <wp:inline distT="0" distB="0" distL="0" distR="0">
                  <wp:extent cx="801427" cy="428625"/>
                  <wp:effectExtent l="19050" t="0" r="0" b="0"/>
                  <wp:docPr id="21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913" cy="428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 w:rsidR="00E92E16" w:rsidRDefault="00E92E16" w:rsidP="00E92E16"/>
        </w:tc>
      </w:tr>
      <w:tr w:rsidR="00E92E16" w:rsidTr="00E92E16">
        <w:trPr>
          <w:trHeight w:val="699"/>
        </w:trPr>
        <w:tc>
          <w:tcPr>
            <w:tcW w:w="2525" w:type="dxa"/>
          </w:tcPr>
          <w:p w:rsidR="00E92E16" w:rsidRDefault="00E92E16" w:rsidP="00E92E16">
            <w:r>
              <w:t>13</w:t>
            </w:r>
          </w:p>
        </w:tc>
        <w:tc>
          <w:tcPr>
            <w:tcW w:w="2000" w:type="dxa"/>
            <w:gridSpan w:val="2"/>
          </w:tcPr>
          <w:p w:rsidR="00E92E16" w:rsidRDefault="00E92E16" w:rsidP="00E92E16">
            <w:r>
              <w:rPr>
                <w:noProof/>
              </w:rPr>
              <w:drawing>
                <wp:inline distT="0" distB="0" distL="0" distR="0">
                  <wp:extent cx="542925" cy="402480"/>
                  <wp:effectExtent l="19050" t="0" r="9525" b="0"/>
                  <wp:docPr id="22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310" cy="40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 w:rsidR="00E92E16" w:rsidRDefault="00E92E16" w:rsidP="00E92E16"/>
        </w:tc>
      </w:tr>
      <w:tr w:rsidR="00E92E16" w:rsidTr="00E92E16">
        <w:trPr>
          <w:trHeight w:val="90"/>
        </w:trPr>
        <w:tc>
          <w:tcPr>
            <w:tcW w:w="2525" w:type="dxa"/>
          </w:tcPr>
          <w:p w:rsidR="00E92E16" w:rsidRDefault="00E92E16" w:rsidP="00E92E1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14</w:t>
            </w:r>
          </w:p>
        </w:tc>
        <w:tc>
          <w:tcPr>
            <w:tcW w:w="2000" w:type="dxa"/>
            <w:gridSpan w:val="2"/>
          </w:tcPr>
          <w:p w:rsidR="00E92E16" w:rsidRDefault="00E92E16" w:rsidP="00E92E16">
            <w:pPr>
              <w:rPr>
                <w:noProof/>
                <w:lang w:eastAsia="ru-RU"/>
              </w:rPr>
            </w:pPr>
            <w:r w:rsidRPr="00F828B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95350" cy="473574"/>
                  <wp:effectExtent l="19050" t="0" r="0" b="0"/>
                  <wp:docPr id="23" name="Рисунок 102" descr="http://ecobeing.ru/wp-content/uploads/2015/03/ecology-marks-e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cobeing.ru/wp-content/uploads/2015/03/ecology-marks-e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47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5" w:type="dxa"/>
          </w:tcPr>
          <w:p w:rsidR="00E92E16" w:rsidRDefault="00E92E16" w:rsidP="00E92E16">
            <w:pPr>
              <w:rPr>
                <w:noProof/>
              </w:rPr>
            </w:pPr>
          </w:p>
        </w:tc>
      </w:tr>
      <w:tr w:rsidR="00E92E16" w:rsidTr="00E92E16">
        <w:trPr>
          <w:trHeight w:val="90"/>
        </w:trPr>
        <w:tc>
          <w:tcPr>
            <w:tcW w:w="2525" w:type="dxa"/>
            <w:tcBorders>
              <w:bottom w:val="single" w:sz="4" w:space="0" w:color="auto"/>
            </w:tcBorders>
          </w:tcPr>
          <w:p w:rsidR="00E92E16" w:rsidRDefault="00E92E16" w:rsidP="00E92E16">
            <w:pPr>
              <w:rPr>
                <w:noProof/>
              </w:rPr>
            </w:pPr>
          </w:p>
        </w:tc>
        <w:tc>
          <w:tcPr>
            <w:tcW w:w="2000" w:type="dxa"/>
            <w:gridSpan w:val="2"/>
            <w:tcBorders>
              <w:bottom w:val="single" w:sz="4" w:space="0" w:color="auto"/>
            </w:tcBorders>
          </w:tcPr>
          <w:p w:rsidR="00E92E16" w:rsidRPr="00F828BC" w:rsidRDefault="00E92E16" w:rsidP="00E92E1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395" w:type="dxa"/>
            <w:tcBorders>
              <w:bottom w:val="single" w:sz="4" w:space="0" w:color="auto"/>
            </w:tcBorders>
          </w:tcPr>
          <w:p w:rsidR="00E92E16" w:rsidRDefault="00E92E16" w:rsidP="00E92E16">
            <w:pPr>
              <w:rPr>
                <w:noProof/>
              </w:rPr>
            </w:pPr>
          </w:p>
        </w:tc>
      </w:tr>
    </w:tbl>
    <w:p w:rsidR="001922CD" w:rsidRDefault="00E92E16">
      <w:r>
        <w:t>Приложение 5</w:t>
      </w:r>
    </w:p>
    <w:p w:rsidR="007A6899" w:rsidRDefault="007A6899"/>
    <w:p w:rsidR="007A6899" w:rsidRDefault="007A6899"/>
    <w:tbl>
      <w:tblPr>
        <w:tblStyle w:val="a3"/>
        <w:tblW w:w="9889" w:type="dxa"/>
        <w:tblLook w:val="04A0"/>
      </w:tblPr>
      <w:tblGrid>
        <w:gridCol w:w="2093"/>
        <w:gridCol w:w="7796"/>
      </w:tblGrid>
      <w:tr w:rsidR="00F57003" w:rsidTr="00063967">
        <w:tc>
          <w:tcPr>
            <w:tcW w:w="2093" w:type="dxa"/>
          </w:tcPr>
          <w:p w:rsidR="00F57003" w:rsidRPr="00063967" w:rsidRDefault="00F57003" w:rsidP="00AC1858">
            <w:pPr>
              <w:rPr>
                <w:b/>
              </w:rPr>
            </w:pPr>
            <w:r w:rsidRPr="00063967">
              <w:rPr>
                <w:b/>
              </w:rPr>
              <w:t>ЗНАК</w:t>
            </w:r>
          </w:p>
        </w:tc>
        <w:tc>
          <w:tcPr>
            <w:tcW w:w="7796" w:type="dxa"/>
          </w:tcPr>
          <w:p w:rsidR="00F57003" w:rsidRDefault="00F57003" w:rsidP="00AC1858">
            <w:r>
              <w:t>Описание</w:t>
            </w:r>
          </w:p>
        </w:tc>
      </w:tr>
      <w:tr w:rsidR="00F57003" w:rsidTr="00063967">
        <w:tc>
          <w:tcPr>
            <w:tcW w:w="2093" w:type="dxa"/>
          </w:tcPr>
          <w:p w:rsidR="00F57003" w:rsidRPr="00063967" w:rsidRDefault="00063967" w:rsidP="00AC1858">
            <w:pPr>
              <w:rPr>
                <w:b/>
              </w:rPr>
            </w:pPr>
            <w:r w:rsidRPr="00063967">
              <w:rPr>
                <w:b/>
              </w:rPr>
              <w:t>А</w:t>
            </w:r>
          </w:p>
        </w:tc>
        <w:tc>
          <w:tcPr>
            <w:tcW w:w="7796" w:type="dxa"/>
          </w:tcPr>
          <w:p w:rsidR="00F57003" w:rsidRPr="00A92F1F" w:rsidRDefault="00063967" w:rsidP="00AC1858">
            <w:pPr>
              <w:rPr>
                <w:b/>
              </w:rPr>
            </w:pPr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Знак переработки стекла.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</w:t>
            </w:r>
            <w:r w:rsidR="00F57003" w:rsidRPr="00A92F1F">
              <w:rPr>
                <w:b/>
              </w:rPr>
              <w:t xml:space="preserve">Изготовлено и </w:t>
            </w:r>
            <w:proofErr w:type="spellStart"/>
            <w:r w:rsidR="00F57003" w:rsidRPr="00A92F1F">
              <w:rPr>
                <w:b/>
              </w:rPr>
              <w:t>з</w:t>
            </w:r>
            <w:proofErr w:type="spellEnd"/>
            <w:r w:rsidR="00F57003" w:rsidRPr="00A92F1F">
              <w:rPr>
                <w:b/>
              </w:rPr>
              <w:t xml:space="preserve"> пищевого пластика</w:t>
            </w:r>
          </w:p>
        </w:tc>
      </w:tr>
      <w:tr w:rsidR="00F57003" w:rsidTr="00063967">
        <w:tc>
          <w:tcPr>
            <w:tcW w:w="2093" w:type="dxa"/>
          </w:tcPr>
          <w:p w:rsidR="00F57003" w:rsidRPr="00063967" w:rsidRDefault="00063967" w:rsidP="00AC1858">
            <w:pPr>
              <w:rPr>
                <w:b/>
              </w:rPr>
            </w:pPr>
            <w:r w:rsidRPr="00063967">
              <w:rPr>
                <w:b/>
              </w:rPr>
              <w:t>Б</w:t>
            </w:r>
          </w:p>
        </w:tc>
        <w:tc>
          <w:tcPr>
            <w:tcW w:w="7796" w:type="dxa"/>
          </w:tcPr>
          <w:p w:rsidR="00F57003" w:rsidRPr="00A92F1F" w:rsidRDefault="00063967" w:rsidP="00063967">
            <w:pPr>
              <w:rPr>
                <w:b/>
              </w:rPr>
            </w:pPr>
            <w:r w:rsidRPr="00A92F1F">
              <w:t xml:space="preserve">Особая утилизация. </w:t>
            </w:r>
            <w:proofErr w:type="spellStart"/>
            <w:r w:rsidRPr="00A92F1F">
              <w:t>Экомаркировка</w:t>
            </w:r>
            <w:proofErr w:type="spellEnd"/>
            <w:r w:rsidRPr="00A92F1F">
              <w:rPr>
                <w:b/>
              </w:rPr>
              <w:t xml:space="preserve"> «Отдельный сбор» </w:t>
            </w:r>
            <w:r w:rsidRPr="00A92F1F">
              <w:t>ставится на источниках питания (батарейки) и товарах, содержащих некоторые опасные вещества (ртуть, свинец). Во избежание нанесения вреда окружающей среде необходимо отделить данный объект от обычных отходов и утилизировать его наиболее безопасным способом — например, сдать в специальные места по утилизации</w:t>
            </w:r>
          </w:p>
        </w:tc>
      </w:tr>
      <w:tr w:rsidR="00F57003" w:rsidTr="00063967">
        <w:tc>
          <w:tcPr>
            <w:tcW w:w="2093" w:type="dxa"/>
          </w:tcPr>
          <w:p w:rsidR="00F57003" w:rsidRPr="00063967" w:rsidRDefault="00063967" w:rsidP="00AC1858">
            <w:pPr>
              <w:rPr>
                <w:b/>
              </w:rPr>
            </w:pPr>
            <w:r w:rsidRPr="00063967">
              <w:rPr>
                <w:b/>
              </w:rPr>
              <w:t>В</w:t>
            </w:r>
          </w:p>
        </w:tc>
        <w:tc>
          <w:tcPr>
            <w:tcW w:w="7796" w:type="dxa"/>
          </w:tcPr>
          <w:p w:rsidR="00F57003" w:rsidRDefault="00063967" w:rsidP="00063967"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Знак вторичной переработки 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означает, что упаковка товара частично или полностью сделана из переработанного сырья либо пригодна для последующей переработки</w:t>
            </w:r>
          </w:p>
        </w:tc>
      </w:tr>
      <w:tr w:rsidR="00F57003" w:rsidTr="00063967">
        <w:tc>
          <w:tcPr>
            <w:tcW w:w="2093" w:type="dxa"/>
          </w:tcPr>
          <w:p w:rsidR="00F57003" w:rsidRPr="00063967" w:rsidRDefault="00063967" w:rsidP="00AC1858">
            <w:pPr>
              <w:rPr>
                <w:b/>
              </w:rPr>
            </w:pPr>
            <w:r w:rsidRPr="00063967">
              <w:rPr>
                <w:b/>
              </w:rPr>
              <w:t>Г</w:t>
            </w:r>
          </w:p>
        </w:tc>
        <w:tc>
          <w:tcPr>
            <w:tcW w:w="7796" w:type="dxa"/>
          </w:tcPr>
          <w:p w:rsidR="00F57003" w:rsidRDefault="00F57003" w:rsidP="00AC1858"/>
        </w:tc>
      </w:tr>
      <w:tr w:rsidR="00F57003" w:rsidTr="00063967">
        <w:tc>
          <w:tcPr>
            <w:tcW w:w="2093" w:type="dxa"/>
          </w:tcPr>
          <w:p w:rsidR="00F57003" w:rsidRPr="00063967" w:rsidRDefault="00063967" w:rsidP="00AC1858">
            <w:pPr>
              <w:rPr>
                <w:b/>
              </w:rPr>
            </w:pPr>
            <w:r w:rsidRPr="00063967">
              <w:rPr>
                <w:b/>
              </w:rPr>
              <w:t>Д</w:t>
            </w:r>
          </w:p>
        </w:tc>
        <w:tc>
          <w:tcPr>
            <w:tcW w:w="7796" w:type="dxa"/>
          </w:tcPr>
          <w:p w:rsidR="00F57003" w:rsidRDefault="0084527F" w:rsidP="00AC1858"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Потенциально перерабатываемый пластик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— знак ставится непосредственно на изделии.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аличие треугольника не гарантирует возможность переработки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proofErr w:type="gramStart"/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</w:t>
            </w:r>
            <w:proofErr w:type="gramEnd"/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зависит от материала. Итак, в треугольнике может указываться цифра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-код, обозначающая тип пластика</w:t>
            </w:r>
          </w:p>
        </w:tc>
      </w:tr>
      <w:tr w:rsidR="00F57003" w:rsidTr="00063967">
        <w:trPr>
          <w:trHeight w:val="195"/>
        </w:trPr>
        <w:tc>
          <w:tcPr>
            <w:tcW w:w="2093" w:type="dxa"/>
          </w:tcPr>
          <w:p w:rsidR="00F57003" w:rsidRPr="00063967" w:rsidRDefault="00063967" w:rsidP="00AC1858">
            <w:pPr>
              <w:rPr>
                <w:b/>
              </w:rPr>
            </w:pPr>
            <w:r w:rsidRPr="00063967">
              <w:rPr>
                <w:b/>
              </w:rPr>
              <w:t>Е</w:t>
            </w:r>
          </w:p>
        </w:tc>
        <w:tc>
          <w:tcPr>
            <w:tcW w:w="7796" w:type="dxa"/>
          </w:tcPr>
          <w:p w:rsidR="00F57003" w:rsidRDefault="00063967" w:rsidP="00AC1858">
            <w:r>
              <w:rPr>
                <w:b/>
              </w:rPr>
              <w:t xml:space="preserve">  </w:t>
            </w:r>
            <w:r w:rsidRPr="00A92F1F">
              <w:rPr>
                <w:b/>
              </w:rPr>
              <w:t>«Выбросить в урну», «Содержи свою страну в чистоте!»</w:t>
            </w:r>
          </w:p>
        </w:tc>
      </w:tr>
      <w:tr w:rsidR="00F57003" w:rsidTr="00063967">
        <w:trPr>
          <w:trHeight w:val="75"/>
        </w:trPr>
        <w:tc>
          <w:tcPr>
            <w:tcW w:w="2093" w:type="dxa"/>
          </w:tcPr>
          <w:p w:rsidR="00F57003" w:rsidRPr="00063967" w:rsidRDefault="00063967" w:rsidP="00AC1858">
            <w:pPr>
              <w:rPr>
                <w:b/>
              </w:rPr>
            </w:pPr>
            <w:r w:rsidRPr="00063967">
              <w:rPr>
                <w:b/>
              </w:rPr>
              <w:t>Ж</w:t>
            </w:r>
          </w:p>
        </w:tc>
        <w:tc>
          <w:tcPr>
            <w:tcW w:w="7796" w:type="dxa"/>
          </w:tcPr>
          <w:p w:rsidR="00063967" w:rsidRDefault="00063967" w:rsidP="00063967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«Евразийское соответствие»)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единый </w:t>
            </w:r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знак обращения </w:t>
            </w:r>
            <w:proofErr w:type="spellStart"/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продукции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рынке государств–членов Таможенного союза стран Евразийского экономического </w:t>
            </w:r>
            <w:proofErr w:type="spellStart"/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ключающего</w:t>
            </w:r>
            <w:proofErr w:type="spellEnd"/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Россию, Беларусь, Казахстан, Армению, Киргизию. Данный знак подтверждает соответствие продукции минимальным требованиям союза.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  <w:p w:rsidR="00F57003" w:rsidRDefault="00F57003" w:rsidP="00AC1858"/>
        </w:tc>
      </w:tr>
      <w:tr w:rsidR="00F57003" w:rsidTr="00063967">
        <w:trPr>
          <w:trHeight w:val="135"/>
        </w:trPr>
        <w:tc>
          <w:tcPr>
            <w:tcW w:w="2093" w:type="dxa"/>
          </w:tcPr>
          <w:p w:rsidR="00F57003" w:rsidRPr="00063967" w:rsidRDefault="00063967" w:rsidP="00AC1858">
            <w:pPr>
              <w:rPr>
                <w:b/>
              </w:rPr>
            </w:pPr>
            <w:proofErr w:type="gramStart"/>
            <w:r w:rsidRPr="00063967">
              <w:rPr>
                <w:b/>
              </w:rPr>
              <w:t>З</w:t>
            </w:r>
            <w:proofErr w:type="gramEnd"/>
          </w:p>
        </w:tc>
        <w:tc>
          <w:tcPr>
            <w:tcW w:w="7796" w:type="dxa"/>
          </w:tcPr>
          <w:p w:rsidR="00F57003" w:rsidRDefault="00063967" w:rsidP="00AC1858"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Знак «Зеленая точка» 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ставят на продукцию, производитель которой оплатил сбор на переработку и утилизацию в рамках Актуально только на территории европейских стран.</w:t>
            </w:r>
          </w:p>
        </w:tc>
      </w:tr>
      <w:tr w:rsidR="00F57003" w:rsidTr="00063967">
        <w:trPr>
          <w:trHeight w:val="120"/>
        </w:trPr>
        <w:tc>
          <w:tcPr>
            <w:tcW w:w="2093" w:type="dxa"/>
          </w:tcPr>
          <w:p w:rsidR="00F57003" w:rsidRPr="00063967" w:rsidRDefault="00063967" w:rsidP="00AC1858">
            <w:pPr>
              <w:rPr>
                <w:b/>
              </w:rPr>
            </w:pPr>
            <w:r w:rsidRPr="00063967">
              <w:rPr>
                <w:b/>
              </w:rPr>
              <w:t>И</w:t>
            </w:r>
          </w:p>
        </w:tc>
        <w:tc>
          <w:tcPr>
            <w:tcW w:w="7796" w:type="dxa"/>
          </w:tcPr>
          <w:p w:rsidR="00F57003" w:rsidRDefault="00063967" w:rsidP="0084527F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A92F1F">
              <w:rPr>
                <w:b/>
              </w:rPr>
              <w:t>Знак срока годности</w:t>
            </w:r>
            <w:r w:rsidRPr="00A92F1F">
              <w:t xml:space="preserve"> товара после вскрытия упаковки в месяцах.</w:t>
            </w:r>
            <w:r>
              <w:t xml:space="preserve">                          </w:t>
            </w:r>
            <w:r w:rsidR="00F57003"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F57003" w:rsidTr="00063967">
        <w:trPr>
          <w:trHeight w:val="1230"/>
        </w:trPr>
        <w:tc>
          <w:tcPr>
            <w:tcW w:w="2093" w:type="dxa"/>
          </w:tcPr>
          <w:p w:rsidR="00F57003" w:rsidRPr="00063967" w:rsidRDefault="00063967" w:rsidP="00AC1858">
            <w:pPr>
              <w:rPr>
                <w:b/>
              </w:rPr>
            </w:pPr>
            <w:r w:rsidRPr="00063967">
              <w:rPr>
                <w:b/>
              </w:rPr>
              <w:t>К</w:t>
            </w:r>
          </w:p>
        </w:tc>
        <w:tc>
          <w:tcPr>
            <w:tcW w:w="7796" w:type="dxa"/>
          </w:tcPr>
          <w:p w:rsidR="00F57003" w:rsidRDefault="00063967" w:rsidP="00063967"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Соответствие</w:t>
            </w:r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определенной продукции на требования к качеству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террит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ории Европейского Союза. Знак 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гарантирует, что производимая изготовителем продукция полностью соответствует требованиям безопасности для человека и окружающей среды</w:t>
            </w:r>
          </w:p>
        </w:tc>
      </w:tr>
      <w:tr w:rsidR="00F57003" w:rsidTr="00063967">
        <w:trPr>
          <w:trHeight w:val="1390"/>
        </w:trPr>
        <w:tc>
          <w:tcPr>
            <w:tcW w:w="2093" w:type="dxa"/>
          </w:tcPr>
          <w:p w:rsidR="00F57003" w:rsidRPr="00063967" w:rsidRDefault="00F57003" w:rsidP="00F57003">
            <w:pPr>
              <w:rPr>
                <w:b/>
                <w:noProof/>
                <w:lang w:eastAsia="ru-RU"/>
              </w:rPr>
            </w:pPr>
            <w:r w:rsidRPr="000639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063967" w:rsidRPr="000639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7796" w:type="dxa"/>
          </w:tcPr>
          <w:p w:rsidR="00063967" w:rsidRDefault="00063967" w:rsidP="00063967">
            <w:pPr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>
              <w:t xml:space="preserve">Товарный знак  в России </w:t>
            </w:r>
            <w:r w:rsidRPr="00B305D4">
              <w:rPr>
                <w:b/>
              </w:rPr>
              <w:t>экологического качества продукции</w:t>
            </w:r>
          </w:p>
          <w:p w:rsidR="00F57003" w:rsidRPr="00F828BC" w:rsidRDefault="00063967" w:rsidP="0006396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Означает, что производитель добровольно по собственной инициативе прошел процедуру экологической сертификации</w:t>
            </w:r>
          </w:p>
        </w:tc>
      </w:tr>
      <w:tr w:rsidR="00F57003" w:rsidTr="00063967">
        <w:trPr>
          <w:trHeight w:val="104"/>
        </w:trPr>
        <w:tc>
          <w:tcPr>
            <w:tcW w:w="2093" w:type="dxa"/>
          </w:tcPr>
          <w:p w:rsidR="00F57003" w:rsidRPr="00063967" w:rsidRDefault="00063967" w:rsidP="00AC1858">
            <w:pPr>
              <w:rPr>
                <w:b/>
              </w:rPr>
            </w:pPr>
            <w:r w:rsidRPr="00063967">
              <w:rPr>
                <w:b/>
              </w:rPr>
              <w:t>М</w:t>
            </w:r>
            <w:r>
              <w:rPr>
                <w:b/>
              </w:rPr>
              <w:t>12</w:t>
            </w:r>
          </w:p>
        </w:tc>
        <w:tc>
          <w:tcPr>
            <w:tcW w:w="7796" w:type="dxa"/>
          </w:tcPr>
          <w:p w:rsidR="00F57003" w:rsidRDefault="00F57003" w:rsidP="00063967"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0639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63967"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Знак переработки целлюлозной продукции</w:t>
            </w:r>
            <w:r w:rsidR="00063967"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0639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картон, бумага.</w:t>
            </w:r>
          </w:p>
        </w:tc>
      </w:tr>
      <w:tr w:rsidR="00F57003" w:rsidTr="00063967">
        <w:trPr>
          <w:trHeight w:val="1275"/>
        </w:trPr>
        <w:tc>
          <w:tcPr>
            <w:tcW w:w="2093" w:type="dxa"/>
          </w:tcPr>
          <w:p w:rsidR="00F57003" w:rsidRPr="00063967" w:rsidRDefault="00063967" w:rsidP="00AC1858">
            <w:pPr>
              <w:rPr>
                <w:b/>
              </w:rPr>
            </w:pPr>
            <w:r w:rsidRPr="00063967">
              <w:rPr>
                <w:b/>
              </w:rPr>
              <w:t>Н</w:t>
            </w:r>
            <w:r>
              <w:rPr>
                <w:b/>
              </w:rPr>
              <w:t>13</w:t>
            </w:r>
          </w:p>
        </w:tc>
        <w:tc>
          <w:tcPr>
            <w:tcW w:w="7796" w:type="dxa"/>
          </w:tcPr>
          <w:p w:rsidR="00F57003" w:rsidRDefault="00F57003" w:rsidP="00AC1858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 </w:t>
            </w:r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соответствия обязательной сертификации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  России (соответствие товара стандарту ГОСТ). Означает, что продукция сертифицирована, соответствует установленным стандартам качества и на неё оформлен сертификат соответствия.</w:t>
            </w:r>
          </w:p>
        </w:tc>
      </w:tr>
      <w:tr w:rsidR="00F57003" w:rsidTr="00063967">
        <w:trPr>
          <w:trHeight w:val="90"/>
        </w:trPr>
        <w:tc>
          <w:tcPr>
            <w:tcW w:w="2093" w:type="dxa"/>
            <w:tcBorders>
              <w:bottom w:val="single" w:sz="4" w:space="0" w:color="auto"/>
            </w:tcBorders>
          </w:tcPr>
          <w:p w:rsidR="00F57003" w:rsidRPr="00063967" w:rsidRDefault="00063967" w:rsidP="00AC1858">
            <w:pPr>
              <w:rPr>
                <w:b/>
                <w:noProof/>
                <w:lang w:eastAsia="ru-RU"/>
              </w:rPr>
            </w:pPr>
            <w:r w:rsidRPr="00063967">
              <w:rPr>
                <w:b/>
                <w:noProof/>
                <w:lang w:eastAsia="ru-RU"/>
              </w:rPr>
              <w:t>О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:rsidR="00F57003" w:rsidRDefault="00F57003" w:rsidP="000639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4527F"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Знак «Вредно для здоровья»</w:t>
            </w:r>
            <w:r w:rsidR="0084527F"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Обычно помещается на упаковках бытовой химии, в частности, средствах для посудомоечных машин. Будьте предельно осторожны с таким товаром.</w:t>
            </w:r>
          </w:p>
        </w:tc>
      </w:tr>
    </w:tbl>
    <w:p w:rsidR="00F57003" w:rsidRDefault="00F57003"/>
    <w:p w:rsidR="007A6899" w:rsidRDefault="007A6899"/>
    <w:p w:rsidR="007A6899" w:rsidRDefault="007A6899">
      <w:r>
        <w:t>Приложение</w:t>
      </w:r>
      <w:r w:rsidR="00E92E16">
        <w:t xml:space="preserve"> 6</w:t>
      </w:r>
    </w:p>
    <w:tbl>
      <w:tblPr>
        <w:tblStyle w:val="a3"/>
        <w:tblW w:w="9889" w:type="dxa"/>
        <w:tblLook w:val="04A0"/>
      </w:tblPr>
      <w:tblGrid>
        <w:gridCol w:w="3645"/>
        <w:gridCol w:w="15"/>
        <w:gridCol w:w="6229"/>
      </w:tblGrid>
      <w:tr w:rsidR="00F57003" w:rsidTr="00075BB7">
        <w:tc>
          <w:tcPr>
            <w:tcW w:w="3660" w:type="dxa"/>
            <w:gridSpan w:val="2"/>
          </w:tcPr>
          <w:p w:rsidR="00F57003" w:rsidRDefault="00F57003" w:rsidP="00AC1858">
            <w:r>
              <w:t>ЗНАК</w:t>
            </w:r>
          </w:p>
        </w:tc>
        <w:tc>
          <w:tcPr>
            <w:tcW w:w="6229" w:type="dxa"/>
          </w:tcPr>
          <w:p w:rsidR="00F57003" w:rsidRDefault="00F57003" w:rsidP="00AC1858">
            <w:r>
              <w:t>Описание</w:t>
            </w:r>
          </w:p>
        </w:tc>
      </w:tr>
      <w:tr w:rsidR="007A6899" w:rsidTr="00AC1858">
        <w:tc>
          <w:tcPr>
            <w:tcW w:w="3660" w:type="dxa"/>
            <w:gridSpan w:val="2"/>
          </w:tcPr>
          <w:p w:rsidR="007A6899" w:rsidRDefault="007A6899" w:rsidP="00AC1858">
            <w:r w:rsidRPr="00F828B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33425" cy="742950"/>
                  <wp:effectExtent l="0" t="0" r="9525" b="0"/>
                  <wp:docPr id="103" name="Рисунок 103" descr="http://ecobeing.ru/wp-content/uploads/2015/03/ecology-marks-non-tox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cobeing.ru/wp-content/uploads/2015/03/ecology-marks-non-tox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</w:tcPr>
          <w:p w:rsidR="007A6899" w:rsidRPr="00A92F1F" w:rsidRDefault="007A6899" w:rsidP="00AC1858">
            <w:pPr>
              <w:rPr>
                <w:b/>
              </w:rPr>
            </w:pPr>
            <w:r w:rsidRPr="00A92F1F">
              <w:rPr>
                <w:b/>
              </w:rPr>
              <w:t xml:space="preserve">Изготовлено и </w:t>
            </w:r>
            <w:proofErr w:type="spellStart"/>
            <w:r w:rsidRPr="00A92F1F">
              <w:rPr>
                <w:b/>
              </w:rPr>
              <w:t>з</w:t>
            </w:r>
            <w:proofErr w:type="spellEnd"/>
            <w:r w:rsidRPr="00A92F1F">
              <w:rPr>
                <w:b/>
              </w:rPr>
              <w:t xml:space="preserve"> пищевого пластика</w:t>
            </w:r>
          </w:p>
        </w:tc>
      </w:tr>
      <w:tr w:rsidR="007A6899" w:rsidTr="00AC1858">
        <w:tc>
          <w:tcPr>
            <w:tcW w:w="3660" w:type="dxa"/>
            <w:gridSpan w:val="2"/>
          </w:tcPr>
          <w:p w:rsidR="007A6899" w:rsidRDefault="007A6899" w:rsidP="00AC1858">
            <w:r>
              <w:rPr>
                <w:noProof/>
              </w:rPr>
              <w:drawing>
                <wp:inline distT="0" distB="0" distL="0" distR="0">
                  <wp:extent cx="688975" cy="841375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</w:tcPr>
          <w:p w:rsidR="007A6899" w:rsidRPr="00A92F1F" w:rsidRDefault="007A6899" w:rsidP="00AC1858">
            <w:pPr>
              <w:rPr>
                <w:b/>
              </w:rPr>
            </w:pPr>
            <w:r w:rsidRPr="00A92F1F">
              <w:rPr>
                <w:b/>
              </w:rPr>
              <w:t>«Выбросить в урну», «Содержи свою страну в чистоте!»</w:t>
            </w:r>
          </w:p>
        </w:tc>
      </w:tr>
      <w:tr w:rsidR="007A6899" w:rsidTr="00AC1858">
        <w:tc>
          <w:tcPr>
            <w:tcW w:w="3660" w:type="dxa"/>
            <w:gridSpan w:val="2"/>
          </w:tcPr>
          <w:p w:rsidR="007A6899" w:rsidRDefault="007A6899" w:rsidP="00AC1858">
            <w:r>
              <w:rPr>
                <w:noProof/>
              </w:rPr>
              <w:drawing>
                <wp:inline distT="0" distB="0" distL="0" distR="0">
                  <wp:extent cx="646430" cy="646430"/>
                  <wp:effectExtent l="0" t="0" r="1270" b="127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</w:tcPr>
          <w:p w:rsidR="007A6899" w:rsidRDefault="007A6899" w:rsidP="00AC1858">
            <w:r w:rsidRPr="00A92F1F">
              <w:rPr>
                <w:b/>
              </w:rPr>
              <w:t>Знак срока годности</w:t>
            </w:r>
            <w:r w:rsidRPr="00A92F1F">
              <w:t xml:space="preserve"> товара после вскрытия упаковки в месяцах.</w:t>
            </w:r>
          </w:p>
        </w:tc>
      </w:tr>
      <w:tr w:rsidR="007A6899" w:rsidTr="00AC1858">
        <w:tc>
          <w:tcPr>
            <w:tcW w:w="3660" w:type="dxa"/>
            <w:gridSpan w:val="2"/>
          </w:tcPr>
          <w:p w:rsidR="007A6899" w:rsidRDefault="007A6899" w:rsidP="00AC1858">
            <w:r>
              <w:rPr>
                <w:noProof/>
              </w:rPr>
              <w:drawing>
                <wp:inline distT="0" distB="0" distL="0" distR="0">
                  <wp:extent cx="859790" cy="85979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</w:tcPr>
          <w:p w:rsidR="007A6899" w:rsidRDefault="007A6899" w:rsidP="00AC1858">
            <w:r w:rsidRPr="00A92F1F">
              <w:t xml:space="preserve">Особая утилизация. </w:t>
            </w:r>
            <w:proofErr w:type="spellStart"/>
            <w:r w:rsidRPr="00A92F1F">
              <w:t>Экомаркировка</w:t>
            </w:r>
            <w:proofErr w:type="spellEnd"/>
            <w:r w:rsidRPr="00A92F1F">
              <w:rPr>
                <w:b/>
              </w:rPr>
              <w:t xml:space="preserve"> «Отдельный сбор» </w:t>
            </w:r>
            <w:r w:rsidRPr="00A92F1F">
              <w:t>ставится на источниках питания (батарейки) и товарах, содержащих некоторые опасные вещества (ртуть, свинец). Во избежание нанесения вреда окружающей среде необходимо отделить данный объект от обычных отходов и утилизировать его наиболее безопасным способом — например, сдать в специальные места по утилизации.</w:t>
            </w:r>
          </w:p>
        </w:tc>
      </w:tr>
      <w:tr w:rsidR="007A6899" w:rsidTr="00AC1858">
        <w:tc>
          <w:tcPr>
            <w:tcW w:w="3660" w:type="dxa"/>
            <w:gridSpan w:val="2"/>
          </w:tcPr>
          <w:p w:rsidR="007A6899" w:rsidRDefault="007A6899" w:rsidP="00AC1858">
            <w:r>
              <w:rPr>
                <w:noProof/>
              </w:rPr>
              <w:drawing>
                <wp:inline distT="0" distB="0" distL="0" distR="0">
                  <wp:extent cx="762000" cy="74993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</w:tcPr>
          <w:p w:rsidR="007A6899" w:rsidRDefault="007A6899" w:rsidP="00AC1858"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Знак «Вредно для здоровья»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Обычно помещается на упаковках бытовой химии, в частности, средствах для посудомоечных машин. Будьте предельно осторожны с таким товаром.</w:t>
            </w:r>
          </w:p>
        </w:tc>
      </w:tr>
      <w:tr w:rsidR="007A6899" w:rsidTr="00AC1858">
        <w:trPr>
          <w:trHeight w:val="195"/>
        </w:trPr>
        <w:tc>
          <w:tcPr>
            <w:tcW w:w="3660" w:type="dxa"/>
            <w:gridSpan w:val="2"/>
          </w:tcPr>
          <w:p w:rsidR="007A6899" w:rsidRDefault="007A6899" w:rsidP="00AC1858">
            <w:r>
              <w:rPr>
                <w:noProof/>
              </w:rPr>
              <w:drawing>
                <wp:inline distT="0" distB="0" distL="0" distR="0">
                  <wp:extent cx="817245" cy="817245"/>
                  <wp:effectExtent l="0" t="0" r="1905" b="190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</w:tcPr>
          <w:p w:rsidR="007A6899" w:rsidRDefault="007A6899" w:rsidP="00AC1858"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Знак переработки стекла.</w:t>
            </w:r>
          </w:p>
        </w:tc>
      </w:tr>
      <w:tr w:rsidR="007A6899" w:rsidTr="00AC1858">
        <w:trPr>
          <w:trHeight w:val="75"/>
        </w:trPr>
        <w:tc>
          <w:tcPr>
            <w:tcW w:w="3660" w:type="dxa"/>
            <w:gridSpan w:val="2"/>
          </w:tcPr>
          <w:p w:rsidR="007A6899" w:rsidRDefault="007A6899" w:rsidP="00AC1858">
            <w:r>
              <w:rPr>
                <w:noProof/>
              </w:rPr>
              <w:drawing>
                <wp:inline distT="0" distB="0" distL="0" distR="0">
                  <wp:extent cx="1743710" cy="895985"/>
                  <wp:effectExtent l="0" t="0" r="889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</w:tcPr>
          <w:p w:rsidR="007A6899" w:rsidRDefault="007A6899" w:rsidP="00AC1858">
            <w:pPr>
              <w:rPr>
                <w:b/>
              </w:rPr>
            </w:pPr>
            <w:r>
              <w:t xml:space="preserve">Товарный знак  в России </w:t>
            </w:r>
            <w:r w:rsidRPr="00B305D4">
              <w:rPr>
                <w:b/>
              </w:rPr>
              <w:t>экологического качества продукции</w:t>
            </w:r>
          </w:p>
          <w:p w:rsidR="007A6899" w:rsidRDefault="007A6899" w:rsidP="00AC1858"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Означает, что производитель добровольно по собственной инициативе прошел процедуру экологической сертификации</w:t>
            </w:r>
          </w:p>
        </w:tc>
      </w:tr>
      <w:tr w:rsidR="007A6899" w:rsidTr="00AC1858">
        <w:trPr>
          <w:trHeight w:val="135"/>
        </w:trPr>
        <w:tc>
          <w:tcPr>
            <w:tcW w:w="3660" w:type="dxa"/>
            <w:gridSpan w:val="2"/>
          </w:tcPr>
          <w:p w:rsidR="007A6899" w:rsidRDefault="007A6899" w:rsidP="00AC1858">
            <w:r>
              <w:rPr>
                <w:noProof/>
              </w:rPr>
              <w:drawing>
                <wp:inline distT="0" distB="0" distL="0" distR="0">
                  <wp:extent cx="932815" cy="932815"/>
                  <wp:effectExtent l="0" t="0" r="635" b="63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</w:tcPr>
          <w:p w:rsidR="007A6899" w:rsidRDefault="007A6899" w:rsidP="00AC1858"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Знак вторичной переработки 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означает, что упаковка товара частично или полностью сделана из переработанного сырья либо пригодна для последующей переработки. </w:t>
            </w:r>
          </w:p>
        </w:tc>
      </w:tr>
      <w:tr w:rsidR="007A6899" w:rsidTr="00AC1858">
        <w:trPr>
          <w:trHeight w:val="120"/>
        </w:trPr>
        <w:tc>
          <w:tcPr>
            <w:tcW w:w="3660" w:type="dxa"/>
            <w:gridSpan w:val="2"/>
          </w:tcPr>
          <w:p w:rsidR="007A6899" w:rsidRDefault="007A6899" w:rsidP="00AC1858">
            <w:r>
              <w:rPr>
                <w:noProof/>
              </w:rPr>
              <w:drawing>
                <wp:inline distT="0" distB="0" distL="0" distR="0">
                  <wp:extent cx="1877695" cy="2536190"/>
                  <wp:effectExtent l="0" t="0" r="825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9" w:type="dxa"/>
          </w:tcPr>
          <w:p w:rsidR="007A6899" w:rsidRDefault="007A6899" w:rsidP="00AC1858"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Потенциально перерабатываемый пластик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— знак ставится непосредственно на изделии.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аличие треугольника не гарантирует возможность переработки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</w:t>
            </w:r>
            <w:proofErr w:type="gramStart"/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</w:t>
            </w:r>
            <w:proofErr w:type="gramEnd"/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зависит от материала. Итак, в треугольнике может указываться цифра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-код, обозначающая тип пластика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7A6899" w:rsidTr="00AC1858">
        <w:trPr>
          <w:trHeight w:val="1230"/>
        </w:trPr>
        <w:tc>
          <w:tcPr>
            <w:tcW w:w="3645" w:type="dxa"/>
          </w:tcPr>
          <w:p w:rsidR="007A6899" w:rsidRDefault="007A6899" w:rsidP="00AC1858">
            <w:r>
              <w:rPr>
                <w:noProof/>
              </w:rPr>
              <w:drawing>
                <wp:inline distT="0" distB="0" distL="0" distR="0">
                  <wp:extent cx="895985" cy="895985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gridSpan w:val="2"/>
          </w:tcPr>
          <w:p w:rsidR="007A6899" w:rsidRDefault="007A6899" w:rsidP="00AC1858"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Знак переработки целлюлозной продукции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картон, бумага.</w:t>
            </w:r>
          </w:p>
        </w:tc>
      </w:tr>
      <w:tr w:rsidR="007A6899" w:rsidTr="00AC1858">
        <w:trPr>
          <w:trHeight w:val="1390"/>
        </w:trPr>
        <w:tc>
          <w:tcPr>
            <w:tcW w:w="3645" w:type="dxa"/>
          </w:tcPr>
          <w:p w:rsidR="007A6899" w:rsidRDefault="007A6899" w:rsidP="00AC1858">
            <w:pPr>
              <w:rPr>
                <w:noProof/>
                <w:lang w:eastAsia="ru-RU"/>
              </w:rPr>
            </w:pP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14400" cy="810895"/>
                  <wp:effectExtent l="0" t="0" r="0" b="825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gridSpan w:val="2"/>
          </w:tcPr>
          <w:p w:rsidR="007A6899" w:rsidRPr="00F828BC" w:rsidRDefault="007A6899" w:rsidP="00AC1858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Знак «Зеленая точка» 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ставят на продукцию, производитель которой оплатил сбор на переработку и утилизацию в рамках Актуально только на территории европейских стран.</w:t>
            </w:r>
          </w:p>
        </w:tc>
      </w:tr>
      <w:tr w:rsidR="007A6899" w:rsidTr="00AC1858">
        <w:trPr>
          <w:trHeight w:val="104"/>
        </w:trPr>
        <w:tc>
          <w:tcPr>
            <w:tcW w:w="3645" w:type="dxa"/>
          </w:tcPr>
          <w:p w:rsidR="007A6899" w:rsidRDefault="007A6899" w:rsidP="00AC1858">
            <w:r>
              <w:rPr>
                <w:noProof/>
              </w:rPr>
              <w:drawing>
                <wp:inline distT="0" distB="0" distL="0" distR="0">
                  <wp:extent cx="1048385" cy="560705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gridSpan w:val="2"/>
          </w:tcPr>
          <w:p w:rsidR="007A6899" w:rsidRDefault="007A6899" w:rsidP="00AC1858"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Соответствие</w:t>
            </w:r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определенной продукции на требования к качеству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террит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ории Европейского Союза. Знак 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гарантирует, что производимая изготовителем продукция полностью соответствует требованиям безопасности для человека и окружающей среды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A6899" w:rsidTr="00AC1858">
        <w:trPr>
          <w:trHeight w:val="1275"/>
        </w:trPr>
        <w:tc>
          <w:tcPr>
            <w:tcW w:w="3645" w:type="dxa"/>
          </w:tcPr>
          <w:p w:rsidR="007A6899" w:rsidRDefault="007A6899" w:rsidP="00AC1858">
            <w:r>
              <w:rPr>
                <w:noProof/>
              </w:rPr>
              <w:drawing>
                <wp:inline distT="0" distB="0" distL="0" distR="0">
                  <wp:extent cx="895985" cy="664210"/>
                  <wp:effectExtent l="0" t="0" r="0" b="254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gridSpan w:val="2"/>
          </w:tcPr>
          <w:p w:rsidR="007A6899" w:rsidRDefault="007A6899" w:rsidP="00AC1858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 </w:t>
            </w:r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соответствия обязательной сертификации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  России (соответствие товара стандарту ГОСТ). Означает, что продукция сертифицирована, соответствует установленным стандартам качества и на неё оформлен сертификат соответствия.</w:t>
            </w:r>
          </w:p>
        </w:tc>
      </w:tr>
      <w:tr w:rsidR="007A6899" w:rsidTr="00AC1858">
        <w:trPr>
          <w:trHeight w:val="90"/>
        </w:trPr>
        <w:tc>
          <w:tcPr>
            <w:tcW w:w="3645" w:type="dxa"/>
            <w:tcBorders>
              <w:bottom w:val="single" w:sz="4" w:space="0" w:color="auto"/>
            </w:tcBorders>
          </w:tcPr>
          <w:p w:rsidR="007A6899" w:rsidRDefault="007A6899" w:rsidP="00AC1858">
            <w:pPr>
              <w:rPr>
                <w:noProof/>
                <w:lang w:eastAsia="ru-RU"/>
              </w:rPr>
            </w:pPr>
            <w:r w:rsidRPr="00F828B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52525" cy="609600"/>
                  <wp:effectExtent l="0" t="0" r="9525" b="0"/>
                  <wp:docPr id="116" name="Рисунок 116" descr="http://ecobeing.ru/wp-content/uploads/2015/03/ecology-marks-e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cobeing.ru/wp-content/uploads/2015/03/ecology-marks-e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4" w:type="dxa"/>
            <w:gridSpan w:val="2"/>
            <w:tcBorders>
              <w:bottom w:val="single" w:sz="4" w:space="0" w:color="auto"/>
            </w:tcBorders>
          </w:tcPr>
          <w:p w:rsidR="007A6899" w:rsidRDefault="007A6899" w:rsidP="00AC18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«Евразийское соответствие»)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единый </w:t>
            </w:r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знак обращения </w:t>
            </w:r>
            <w:proofErr w:type="spellStart"/>
            <w:r w:rsidRPr="00F828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продукции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spellEnd"/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рынке государств–членов Таможенного союза стран Евразийского экономического </w:t>
            </w:r>
            <w:proofErr w:type="spellStart"/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ключающего</w:t>
            </w:r>
            <w:proofErr w:type="spellEnd"/>
            <w:r w:rsidRPr="00F828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Россию, Беларусь, Казахстан, Армению, Киргизию. Данный знак подтверждает соответствие продукции минимальным требованиям союза.</w:t>
            </w:r>
          </w:p>
        </w:tc>
      </w:tr>
    </w:tbl>
    <w:p w:rsidR="007A6899" w:rsidRDefault="007A6899"/>
    <w:p w:rsidR="004F4293" w:rsidRDefault="004F4293">
      <w:r>
        <w:t>Приложение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4F4293" w:rsidTr="006C2FCE">
        <w:trPr>
          <w:trHeight w:val="840"/>
        </w:trPr>
        <w:tc>
          <w:tcPr>
            <w:tcW w:w="9571" w:type="dxa"/>
            <w:gridSpan w:val="2"/>
          </w:tcPr>
          <w:p w:rsidR="004F4293" w:rsidRDefault="004F4293">
            <w:r>
              <w:t>Предложите, во что можно переработать мусор, какой продукт, если это возможно, получить из перечисленных отходов</w:t>
            </w:r>
            <w:proofErr w:type="gramStart"/>
            <w:r>
              <w:t xml:space="preserve"> :</w:t>
            </w:r>
            <w:proofErr w:type="gramEnd"/>
          </w:p>
        </w:tc>
      </w:tr>
      <w:tr w:rsidR="004F4293" w:rsidTr="004F4293">
        <w:trPr>
          <w:trHeight w:val="314"/>
        </w:trPr>
        <w:tc>
          <w:tcPr>
            <w:tcW w:w="4785" w:type="dxa"/>
          </w:tcPr>
          <w:p w:rsidR="004F4293" w:rsidRDefault="004F4293" w:rsidP="004F4293">
            <w:pPr>
              <w:pStyle w:val="a6"/>
              <w:numPr>
                <w:ilvl w:val="0"/>
                <w:numId w:val="1"/>
              </w:numPr>
            </w:pPr>
            <w:r>
              <w:t>Металлы и жесть</w:t>
            </w:r>
          </w:p>
        </w:tc>
        <w:tc>
          <w:tcPr>
            <w:tcW w:w="4786" w:type="dxa"/>
          </w:tcPr>
          <w:p w:rsidR="004F4293" w:rsidRDefault="004F4293"/>
        </w:tc>
      </w:tr>
      <w:tr w:rsidR="004F4293" w:rsidTr="004F4293">
        <w:trPr>
          <w:trHeight w:val="241"/>
        </w:trPr>
        <w:tc>
          <w:tcPr>
            <w:tcW w:w="4785" w:type="dxa"/>
          </w:tcPr>
          <w:p w:rsidR="004F4293" w:rsidRDefault="004F4293" w:rsidP="004F4293">
            <w:pPr>
              <w:pStyle w:val="a6"/>
              <w:numPr>
                <w:ilvl w:val="0"/>
                <w:numId w:val="1"/>
              </w:numPr>
            </w:pPr>
            <w:r>
              <w:t>Картон и бумага</w:t>
            </w:r>
          </w:p>
        </w:tc>
        <w:tc>
          <w:tcPr>
            <w:tcW w:w="4786" w:type="dxa"/>
          </w:tcPr>
          <w:p w:rsidR="004F4293" w:rsidRDefault="004F4293"/>
        </w:tc>
      </w:tr>
      <w:tr w:rsidR="004F4293" w:rsidTr="004F4293">
        <w:trPr>
          <w:trHeight w:val="300"/>
        </w:trPr>
        <w:tc>
          <w:tcPr>
            <w:tcW w:w="4785" w:type="dxa"/>
          </w:tcPr>
          <w:p w:rsidR="004F4293" w:rsidRDefault="004F4293" w:rsidP="004F4293">
            <w:pPr>
              <w:pStyle w:val="a6"/>
              <w:numPr>
                <w:ilvl w:val="0"/>
                <w:numId w:val="1"/>
              </w:numPr>
            </w:pPr>
            <w:r>
              <w:t>Пластик</w:t>
            </w:r>
          </w:p>
        </w:tc>
        <w:tc>
          <w:tcPr>
            <w:tcW w:w="4786" w:type="dxa"/>
          </w:tcPr>
          <w:p w:rsidR="004F4293" w:rsidRDefault="004F4293"/>
        </w:tc>
      </w:tr>
      <w:tr w:rsidR="004F4293" w:rsidTr="004F4293">
        <w:trPr>
          <w:trHeight w:val="348"/>
        </w:trPr>
        <w:tc>
          <w:tcPr>
            <w:tcW w:w="4785" w:type="dxa"/>
          </w:tcPr>
          <w:p w:rsidR="004F4293" w:rsidRDefault="004F4293" w:rsidP="004F4293">
            <w:pPr>
              <w:pStyle w:val="a6"/>
              <w:numPr>
                <w:ilvl w:val="0"/>
                <w:numId w:val="1"/>
              </w:numPr>
            </w:pPr>
            <w:r>
              <w:t>Стеклянные бутылки и банки</w:t>
            </w:r>
          </w:p>
        </w:tc>
        <w:tc>
          <w:tcPr>
            <w:tcW w:w="4786" w:type="dxa"/>
          </w:tcPr>
          <w:p w:rsidR="004F4293" w:rsidRDefault="004F4293"/>
        </w:tc>
      </w:tr>
      <w:tr w:rsidR="004F4293" w:rsidTr="004F4293">
        <w:trPr>
          <w:trHeight w:val="290"/>
        </w:trPr>
        <w:tc>
          <w:tcPr>
            <w:tcW w:w="4785" w:type="dxa"/>
          </w:tcPr>
          <w:p w:rsidR="004F4293" w:rsidRDefault="004F4293" w:rsidP="004F4293">
            <w:pPr>
              <w:pStyle w:val="a6"/>
              <w:numPr>
                <w:ilvl w:val="0"/>
                <w:numId w:val="1"/>
              </w:numPr>
            </w:pPr>
            <w:r>
              <w:t>Масло</w:t>
            </w:r>
          </w:p>
        </w:tc>
        <w:tc>
          <w:tcPr>
            <w:tcW w:w="4786" w:type="dxa"/>
          </w:tcPr>
          <w:p w:rsidR="004F4293" w:rsidRDefault="004F4293"/>
        </w:tc>
      </w:tr>
      <w:tr w:rsidR="004F4293" w:rsidTr="004F4293">
        <w:trPr>
          <w:trHeight w:val="306"/>
        </w:trPr>
        <w:tc>
          <w:tcPr>
            <w:tcW w:w="4785" w:type="dxa"/>
          </w:tcPr>
          <w:p w:rsidR="004F4293" w:rsidRDefault="004F4293" w:rsidP="004F4293">
            <w:pPr>
              <w:pStyle w:val="a6"/>
              <w:numPr>
                <w:ilvl w:val="0"/>
                <w:numId w:val="1"/>
              </w:numPr>
            </w:pPr>
            <w:r>
              <w:t>Электроника</w:t>
            </w:r>
          </w:p>
        </w:tc>
        <w:tc>
          <w:tcPr>
            <w:tcW w:w="4786" w:type="dxa"/>
          </w:tcPr>
          <w:p w:rsidR="004F4293" w:rsidRDefault="004F4293"/>
        </w:tc>
      </w:tr>
      <w:tr w:rsidR="004F4293" w:rsidTr="004F4293">
        <w:trPr>
          <w:trHeight w:val="338"/>
        </w:trPr>
        <w:tc>
          <w:tcPr>
            <w:tcW w:w="4785" w:type="dxa"/>
          </w:tcPr>
          <w:p w:rsidR="004F4293" w:rsidRDefault="004F4293" w:rsidP="004F4293">
            <w:pPr>
              <w:pStyle w:val="a6"/>
              <w:numPr>
                <w:ilvl w:val="0"/>
                <w:numId w:val="1"/>
              </w:numPr>
            </w:pPr>
            <w:r w:rsidRPr="00B80830">
              <w:t xml:space="preserve">Упаковка </w:t>
            </w:r>
            <w:proofErr w:type="spellStart"/>
            <w:r w:rsidRPr="00B80830">
              <w:t>TetraPak</w:t>
            </w:r>
            <w:proofErr w:type="spellEnd"/>
          </w:p>
        </w:tc>
        <w:tc>
          <w:tcPr>
            <w:tcW w:w="4786" w:type="dxa"/>
          </w:tcPr>
          <w:p w:rsidR="004F4293" w:rsidRDefault="004F4293"/>
        </w:tc>
      </w:tr>
      <w:tr w:rsidR="004F4293" w:rsidTr="004F4293">
        <w:trPr>
          <w:trHeight w:val="339"/>
        </w:trPr>
        <w:tc>
          <w:tcPr>
            <w:tcW w:w="4785" w:type="dxa"/>
          </w:tcPr>
          <w:p w:rsidR="004F4293" w:rsidRPr="00B80830" w:rsidRDefault="004F4293" w:rsidP="004F4293">
            <w:pPr>
              <w:pStyle w:val="a6"/>
              <w:numPr>
                <w:ilvl w:val="0"/>
                <w:numId w:val="1"/>
              </w:numPr>
            </w:pPr>
            <w:r>
              <w:t>Батареи</w:t>
            </w:r>
            <w:bookmarkStart w:id="0" w:name="_GoBack"/>
            <w:bookmarkEnd w:id="0"/>
          </w:p>
        </w:tc>
        <w:tc>
          <w:tcPr>
            <w:tcW w:w="4786" w:type="dxa"/>
          </w:tcPr>
          <w:p w:rsidR="004F4293" w:rsidRDefault="004F4293"/>
        </w:tc>
      </w:tr>
      <w:tr w:rsidR="004F4293" w:rsidTr="004F4293">
        <w:trPr>
          <w:trHeight w:val="326"/>
        </w:trPr>
        <w:tc>
          <w:tcPr>
            <w:tcW w:w="4785" w:type="dxa"/>
          </w:tcPr>
          <w:p w:rsidR="004F4293" w:rsidRDefault="004F4293" w:rsidP="004F4293">
            <w:pPr>
              <w:pStyle w:val="a6"/>
              <w:numPr>
                <w:ilvl w:val="0"/>
                <w:numId w:val="1"/>
              </w:numPr>
            </w:pPr>
            <w:r>
              <w:t>Автомобильные шины</w:t>
            </w:r>
          </w:p>
        </w:tc>
        <w:tc>
          <w:tcPr>
            <w:tcW w:w="4786" w:type="dxa"/>
          </w:tcPr>
          <w:p w:rsidR="004F4293" w:rsidRDefault="004F4293"/>
        </w:tc>
      </w:tr>
      <w:tr w:rsidR="004F4293" w:rsidTr="004F4293">
        <w:trPr>
          <w:trHeight w:val="465"/>
        </w:trPr>
        <w:tc>
          <w:tcPr>
            <w:tcW w:w="4785" w:type="dxa"/>
          </w:tcPr>
          <w:p w:rsidR="004F4293" w:rsidRDefault="004F4293" w:rsidP="004F4293">
            <w:pPr>
              <w:pStyle w:val="a6"/>
              <w:numPr>
                <w:ilvl w:val="0"/>
                <w:numId w:val="1"/>
              </w:numPr>
            </w:pPr>
            <w:r>
              <w:t>Радиоактивные отходы</w:t>
            </w:r>
          </w:p>
          <w:p w:rsidR="004F4293" w:rsidRDefault="004F4293" w:rsidP="004F4293"/>
        </w:tc>
        <w:tc>
          <w:tcPr>
            <w:tcW w:w="4786" w:type="dxa"/>
          </w:tcPr>
          <w:p w:rsidR="004F4293" w:rsidRDefault="004F4293"/>
        </w:tc>
      </w:tr>
    </w:tbl>
    <w:p w:rsidR="004F4293" w:rsidRDefault="004F4293"/>
    <w:tbl>
      <w:tblPr>
        <w:tblStyle w:val="a3"/>
        <w:tblW w:w="10491" w:type="dxa"/>
        <w:tblInd w:w="-318" w:type="dxa"/>
        <w:tblLook w:val="04A0"/>
      </w:tblPr>
      <w:tblGrid>
        <w:gridCol w:w="1844"/>
        <w:gridCol w:w="1843"/>
        <w:gridCol w:w="6804"/>
      </w:tblGrid>
      <w:tr w:rsidR="00B31DB2" w:rsidTr="00AC1858">
        <w:tc>
          <w:tcPr>
            <w:tcW w:w="1844" w:type="dxa"/>
            <w:vAlign w:val="bottom"/>
          </w:tcPr>
          <w:p w:rsidR="00B31DB2" w:rsidRPr="00E31126" w:rsidRDefault="00B31DB2" w:rsidP="00AC1858">
            <w:pPr>
              <w:ind w:left="-567" w:right="-108"/>
              <w:jc w:val="center"/>
              <w:rPr>
                <w:rFonts w:ascii="PTSansRegular" w:eastAsia="Times New Roman" w:hAnsi="PTSansRegular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E31126">
              <w:rPr>
                <w:rFonts w:ascii="PTSansRegular" w:eastAsia="Times New Roman" w:hAnsi="PTSansRegular" w:cs="Times New Roman"/>
                <w:b/>
                <w:color w:val="000000"/>
                <w:sz w:val="27"/>
                <w:szCs w:val="27"/>
                <w:lang w:eastAsia="ru-RU"/>
              </w:rPr>
              <w:t>Вид отходов</w:t>
            </w:r>
          </w:p>
        </w:tc>
        <w:tc>
          <w:tcPr>
            <w:tcW w:w="1843" w:type="dxa"/>
            <w:vAlign w:val="bottom"/>
          </w:tcPr>
          <w:p w:rsidR="00B31DB2" w:rsidRPr="00E31126" w:rsidRDefault="00B31DB2" w:rsidP="00AC1858">
            <w:pPr>
              <w:ind w:left="-567" w:right="-218"/>
              <w:rPr>
                <w:rFonts w:ascii="PTSansRegular" w:eastAsia="Times New Roman" w:hAnsi="PTSansRegular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E31126">
              <w:rPr>
                <w:rFonts w:ascii="PTSansRegular" w:eastAsia="Times New Roman" w:hAnsi="PTSansRegular" w:cs="Times New Roman"/>
                <w:b/>
                <w:color w:val="000000"/>
                <w:sz w:val="27"/>
                <w:szCs w:val="27"/>
                <w:lang w:eastAsia="ru-RU"/>
              </w:rPr>
              <w:t>Цвет контейнеров</w:t>
            </w:r>
          </w:p>
        </w:tc>
        <w:tc>
          <w:tcPr>
            <w:tcW w:w="6804" w:type="dxa"/>
            <w:vAlign w:val="bottom"/>
          </w:tcPr>
          <w:p w:rsidR="00B31DB2" w:rsidRPr="00E31126" w:rsidRDefault="00B31DB2" w:rsidP="00AC1858">
            <w:pPr>
              <w:ind w:left="-567" w:right="850"/>
              <w:jc w:val="center"/>
              <w:rPr>
                <w:rFonts w:ascii="PTSansRegular" w:eastAsia="Times New Roman" w:hAnsi="PTSansRegular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E31126">
              <w:rPr>
                <w:rFonts w:ascii="PTSansRegular" w:eastAsia="Times New Roman" w:hAnsi="PTSansRegular" w:cs="Times New Roman"/>
                <w:b/>
                <w:color w:val="000000"/>
                <w:sz w:val="27"/>
                <w:szCs w:val="27"/>
                <w:lang w:eastAsia="ru-RU"/>
              </w:rPr>
              <w:t>Во что перерабатывается</w:t>
            </w:r>
          </w:p>
        </w:tc>
      </w:tr>
      <w:tr w:rsidR="00B31DB2" w:rsidTr="00AC1858">
        <w:tc>
          <w:tcPr>
            <w:tcW w:w="1844" w:type="dxa"/>
            <w:vAlign w:val="bottom"/>
          </w:tcPr>
          <w:p w:rsidR="00B31DB2" w:rsidRPr="007A1330" w:rsidRDefault="00B31DB2" w:rsidP="00AC1858">
            <w:pPr>
              <w:ind w:left="-567"/>
              <w:jc w:val="center"/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</w:pPr>
            <w:r w:rsidRPr="007A1330"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  <w:t>Стекло</w:t>
            </w:r>
          </w:p>
        </w:tc>
        <w:tc>
          <w:tcPr>
            <w:tcW w:w="1843" w:type="dxa"/>
            <w:vAlign w:val="bottom"/>
          </w:tcPr>
          <w:p w:rsidR="00B31DB2" w:rsidRPr="007A1330" w:rsidRDefault="00B31DB2" w:rsidP="00AC1858">
            <w:pPr>
              <w:ind w:left="-567"/>
              <w:jc w:val="center"/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</w:pPr>
            <w:r w:rsidRPr="007A1330">
              <w:rPr>
                <w:rFonts w:ascii="PTSansRegular" w:eastAsia="Times New Roman" w:hAnsi="PTSansRegular" w:cs="Times New Roman"/>
                <w:color w:val="008000"/>
                <w:sz w:val="27"/>
                <w:szCs w:val="27"/>
                <w:bdr w:val="none" w:sz="0" w:space="0" w:color="auto" w:frame="1"/>
                <w:lang w:eastAsia="ru-RU"/>
              </w:rPr>
              <w:t>Зелёный</w:t>
            </w:r>
          </w:p>
        </w:tc>
        <w:tc>
          <w:tcPr>
            <w:tcW w:w="6804" w:type="dxa"/>
            <w:vAlign w:val="bottom"/>
          </w:tcPr>
          <w:p w:rsidR="00B31DB2" w:rsidRPr="007A1330" w:rsidRDefault="00B31DB2" w:rsidP="00AC1858">
            <w:pPr>
              <w:ind w:left="-567"/>
              <w:jc w:val="center"/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</w:pPr>
            <w:r w:rsidRPr="007A1330"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  <w:t>Банки, бутылки; теплоизоляционные материалы для кровель, стен и трубопроводов</w:t>
            </w:r>
          </w:p>
        </w:tc>
      </w:tr>
      <w:tr w:rsidR="00B31DB2" w:rsidTr="00AC1858">
        <w:tc>
          <w:tcPr>
            <w:tcW w:w="1844" w:type="dxa"/>
            <w:vAlign w:val="bottom"/>
          </w:tcPr>
          <w:p w:rsidR="00B31DB2" w:rsidRPr="007A1330" w:rsidRDefault="00B31DB2" w:rsidP="00AC1858">
            <w:pPr>
              <w:ind w:left="-567"/>
              <w:jc w:val="center"/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</w:pPr>
            <w:r w:rsidRPr="007A1330"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  <w:t>Макулатура</w:t>
            </w:r>
          </w:p>
        </w:tc>
        <w:tc>
          <w:tcPr>
            <w:tcW w:w="1843" w:type="dxa"/>
            <w:vAlign w:val="bottom"/>
          </w:tcPr>
          <w:p w:rsidR="00B31DB2" w:rsidRPr="007A1330" w:rsidRDefault="00B31DB2" w:rsidP="00AC1858">
            <w:pPr>
              <w:ind w:left="-567"/>
              <w:jc w:val="center"/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</w:pPr>
            <w:r w:rsidRPr="007A1330">
              <w:rPr>
                <w:rFonts w:ascii="PTSansRegular" w:eastAsia="Times New Roman" w:hAnsi="PTSansRegular" w:cs="Times New Roman"/>
                <w:color w:val="000080"/>
                <w:sz w:val="27"/>
                <w:szCs w:val="27"/>
                <w:bdr w:val="none" w:sz="0" w:space="0" w:color="auto" w:frame="1"/>
                <w:lang w:eastAsia="ru-RU"/>
              </w:rPr>
              <w:t>Синий</w:t>
            </w:r>
          </w:p>
        </w:tc>
        <w:tc>
          <w:tcPr>
            <w:tcW w:w="6804" w:type="dxa"/>
            <w:vAlign w:val="bottom"/>
          </w:tcPr>
          <w:p w:rsidR="00B31DB2" w:rsidRPr="007A1330" w:rsidRDefault="00B31DB2" w:rsidP="00AC1858">
            <w:pPr>
              <w:ind w:left="-567"/>
              <w:jc w:val="center"/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</w:pPr>
            <w:r w:rsidRPr="007A1330"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  <w:t>Теплоизоляционные материалы, волокнистые и полимерно-бумажные плиты</w:t>
            </w:r>
          </w:p>
        </w:tc>
      </w:tr>
      <w:tr w:rsidR="00B31DB2" w:rsidTr="00AC1858">
        <w:tc>
          <w:tcPr>
            <w:tcW w:w="1844" w:type="dxa"/>
            <w:vAlign w:val="bottom"/>
          </w:tcPr>
          <w:p w:rsidR="00B31DB2" w:rsidRPr="007A1330" w:rsidRDefault="00B31DB2" w:rsidP="00AC1858">
            <w:pPr>
              <w:ind w:left="-567"/>
              <w:jc w:val="center"/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</w:pPr>
            <w:r w:rsidRPr="007A1330"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  <w:t>Пластик</w:t>
            </w:r>
          </w:p>
        </w:tc>
        <w:tc>
          <w:tcPr>
            <w:tcW w:w="1843" w:type="dxa"/>
            <w:vAlign w:val="bottom"/>
          </w:tcPr>
          <w:p w:rsidR="00B31DB2" w:rsidRPr="007A1330" w:rsidRDefault="00B31DB2" w:rsidP="00AC1858">
            <w:pPr>
              <w:ind w:left="-567"/>
              <w:jc w:val="center"/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</w:pPr>
            <w:r w:rsidRPr="007A1330">
              <w:rPr>
                <w:rFonts w:ascii="PTSansRegular" w:eastAsia="Times New Roman" w:hAnsi="PTSansRegular" w:cs="Times New Roman"/>
                <w:color w:val="FF0000"/>
                <w:sz w:val="27"/>
                <w:szCs w:val="27"/>
                <w:bdr w:val="none" w:sz="0" w:space="0" w:color="auto" w:frame="1"/>
                <w:lang w:eastAsia="ru-RU"/>
              </w:rPr>
              <w:t>Красный</w:t>
            </w:r>
            <w:r w:rsidRPr="007A1330">
              <w:rPr>
                <w:rFonts w:ascii="PTSansRegular" w:eastAsia="Times New Roman" w:hAnsi="PTSansRegular" w:cs="Times New Roman"/>
                <w:color w:val="FFFF00"/>
                <w:sz w:val="27"/>
                <w:szCs w:val="27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6804" w:type="dxa"/>
            <w:vAlign w:val="bottom"/>
          </w:tcPr>
          <w:p w:rsidR="00B31DB2" w:rsidRPr="007A1330" w:rsidRDefault="00B31DB2" w:rsidP="00AC1858">
            <w:pPr>
              <w:ind w:left="-567"/>
              <w:jc w:val="center"/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</w:pPr>
            <w:proofErr w:type="gramStart"/>
            <w:r w:rsidRPr="007A1330"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  <w:t>Строительные материалы (гранулы, полипропилен, полиэтилен); новые бутылки, утеплители, одежда, ковровое покрытие</w:t>
            </w:r>
            <w:proofErr w:type="gramEnd"/>
          </w:p>
        </w:tc>
      </w:tr>
      <w:tr w:rsidR="00B31DB2" w:rsidTr="00AC1858">
        <w:tc>
          <w:tcPr>
            <w:tcW w:w="1844" w:type="dxa"/>
            <w:vAlign w:val="bottom"/>
          </w:tcPr>
          <w:p w:rsidR="00B31DB2" w:rsidRPr="007A1330" w:rsidRDefault="00B31DB2" w:rsidP="00AC1858">
            <w:pPr>
              <w:ind w:left="-567"/>
              <w:jc w:val="center"/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</w:pPr>
            <w:r w:rsidRPr="007A1330"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  <w:t>Органические отходы</w:t>
            </w:r>
          </w:p>
        </w:tc>
        <w:tc>
          <w:tcPr>
            <w:tcW w:w="1843" w:type="dxa"/>
            <w:vAlign w:val="bottom"/>
          </w:tcPr>
          <w:p w:rsidR="00B31DB2" w:rsidRPr="007A1330" w:rsidRDefault="00B31DB2" w:rsidP="00AC1858">
            <w:pPr>
              <w:ind w:left="-567"/>
              <w:jc w:val="center"/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</w:pPr>
            <w:r w:rsidRPr="007A1330">
              <w:rPr>
                <w:rFonts w:ascii="PTSansRegular" w:eastAsia="Times New Roman" w:hAnsi="PTSansRegular" w:cs="Times New Roman"/>
                <w:color w:val="800000"/>
                <w:sz w:val="27"/>
                <w:szCs w:val="27"/>
                <w:bdr w:val="none" w:sz="0" w:space="0" w:color="auto" w:frame="1"/>
                <w:lang w:eastAsia="ru-RU"/>
              </w:rPr>
              <w:t>Коричневый</w:t>
            </w:r>
          </w:p>
        </w:tc>
        <w:tc>
          <w:tcPr>
            <w:tcW w:w="6804" w:type="dxa"/>
            <w:vAlign w:val="bottom"/>
          </w:tcPr>
          <w:p w:rsidR="00B31DB2" w:rsidRPr="007A1330" w:rsidRDefault="00B31DB2" w:rsidP="00AC1858">
            <w:pPr>
              <w:ind w:left="-567"/>
              <w:jc w:val="center"/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</w:pPr>
            <w:r w:rsidRPr="007A1330"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  <w:t>Компост, гумус для удобрения полей, пищевые добавки для животных, горючие вещества для автономных систем обогрева</w:t>
            </w:r>
          </w:p>
        </w:tc>
      </w:tr>
      <w:tr w:rsidR="00B31DB2" w:rsidTr="00AC1858">
        <w:tc>
          <w:tcPr>
            <w:tcW w:w="1844" w:type="dxa"/>
            <w:vAlign w:val="bottom"/>
          </w:tcPr>
          <w:p w:rsidR="00B31DB2" w:rsidRPr="007A1330" w:rsidRDefault="00B31DB2" w:rsidP="00AC1858">
            <w:pPr>
              <w:ind w:left="-567"/>
              <w:jc w:val="center"/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</w:pPr>
            <w:r w:rsidRPr="007A1330"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  <w:t>Токсичные отходы</w:t>
            </w:r>
          </w:p>
        </w:tc>
        <w:tc>
          <w:tcPr>
            <w:tcW w:w="1843" w:type="dxa"/>
            <w:vAlign w:val="bottom"/>
          </w:tcPr>
          <w:p w:rsidR="00B31DB2" w:rsidRPr="007A1330" w:rsidRDefault="00B31DB2" w:rsidP="00AC1858">
            <w:pPr>
              <w:ind w:left="-567"/>
              <w:jc w:val="center"/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</w:pPr>
            <w:r w:rsidRPr="007A1330">
              <w:rPr>
                <w:rFonts w:ascii="PTSansRegular" w:eastAsia="Times New Roman" w:hAnsi="PTSansRegular" w:cs="Times New Roman"/>
                <w:color w:val="FFFF00"/>
                <w:sz w:val="27"/>
                <w:szCs w:val="27"/>
                <w:bdr w:val="none" w:sz="0" w:space="0" w:color="auto" w:frame="1"/>
                <w:lang w:eastAsia="ru-RU"/>
              </w:rPr>
              <w:t>Жёлтый</w:t>
            </w:r>
            <w:r w:rsidRPr="007A1330">
              <w:rPr>
                <w:rFonts w:ascii="PTSansRegular" w:eastAsia="Times New Roman" w:hAnsi="PTSansRegular" w:cs="Times New Roman"/>
                <w:color w:val="800000"/>
                <w:sz w:val="27"/>
                <w:szCs w:val="27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6804" w:type="dxa"/>
            <w:vAlign w:val="bottom"/>
          </w:tcPr>
          <w:p w:rsidR="00B31DB2" w:rsidRPr="007A1330" w:rsidRDefault="00B31DB2" w:rsidP="00AC1858">
            <w:pPr>
              <w:ind w:left="-567"/>
              <w:jc w:val="center"/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</w:pPr>
            <w:r w:rsidRPr="007A1330"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  <w:t>Дорогостоящие элементы (</w:t>
            </w:r>
            <w:r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  <w:t xml:space="preserve">железо, </w:t>
            </w:r>
            <w:r w:rsidRPr="007A1330"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  <w:t>цинк, марганец и другие), стекло, ртуть</w:t>
            </w:r>
          </w:p>
        </w:tc>
      </w:tr>
      <w:tr w:rsidR="00B31DB2" w:rsidTr="00AC1858">
        <w:tc>
          <w:tcPr>
            <w:tcW w:w="1844" w:type="dxa"/>
            <w:vAlign w:val="bottom"/>
          </w:tcPr>
          <w:p w:rsidR="00B31DB2" w:rsidRPr="007A1330" w:rsidRDefault="00B31DB2" w:rsidP="00AC1858">
            <w:pPr>
              <w:ind w:left="-567"/>
              <w:jc w:val="center"/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</w:pPr>
            <w:r w:rsidRPr="007A1330"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  <w:t>Не подлежащий переработке мусор</w:t>
            </w:r>
          </w:p>
        </w:tc>
        <w:tc>
          <w:tcPr>
            <w:tcW w:w="1843" w:type="dxa"/>
            <w:vAlign w:val="bottom"/>
          </w:tcPr>
          <w:p w:rsidR="00B31DB2" w:rsidRPr="007A1330" w:rsidRDefault="00B31DB2" w:rsidP="00AC1858">
            <w:pPr>
              <w:ind w:left="-567"/>
              <w:jc w:val="center"/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</w:pPr>
            <w:r w:rsidRPr="007A1330"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>Чёрный</w:t>
            </w:r>
          </w:p>
        </w:tc>
        <w:tc>
          <w:tcPr>
            <w:tcW w:w="6804" w:type="dxa"/>
            <w:vAlign w:val="bottom"/>
          </w:tcPr>
          <w:p w:rsidR="00B31DB2" w:rsidRPr="007A1330" w:rsidRDefault="00B31DB2" w:rsidP="00AC1858">
            <w:pPr>
              <w:ind w:left="-567"/>
              <w:jc w:val="center"/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</w:pPr>
            <w:r w:rsidRPr="007A1330">
              <w:rPr>
                <w:rFonts w:ascii="PTSansRegular" w:eastAsia="Times New Roman" w:hAnsi="PTSansRegular" w:cs="Times New Roman"/>
                <w:color w:val="000000"/>
                <w:sz w:val="27"/>
                <w:szCs w:val="27"/>
                <w:lang w:eastAsia="ru-RU"/>
              </w:rPr>
              <w:t>—</w:t>
            </w:r>
          </w:p>
        </w:tc>
      </w:tr>
    </w:tbl>
    <w:p w:rsidR="00B31DB2" w:rsidRDefault="00B31DB2"/>
    <w:p w:rsidR="00EA5855" w:rsidRDefault="00726A8B">
      <w:r>
        <w:t>Приложени</w:t>
      </w:r>
      <w:r w:rsidR="00EA5855">
        <w:t>е</w:t>
      </w:r>
      <w:r w:rsidR="00E92E16">
        <w:t xml:space="preserve"> 7</w:t>
      </w:r>
    </w:p>
    <w:p w:rsidR="006A4814" w:rsidRDefault="00EA5855">
      <w:r>
        <w:rPr>
          <w:noProof/>
        </w:rPr>
        <w:drawing>
          <wp:inline distT="0" distB="0" distL="0" distR="0">
            <wp:extent cx="2790825" cy="2351451"/>
            <wp:effectExtent l="19050" t="0" r="9525" b="0"/>
            <wp:docPr id="14" name="Рисунок 8" descr="I:\вторая жизнь\к работе рисунки\2018_april-19_pla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вторая жизнь\к работе рисунки\2018_april-19_plasti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39" cy="235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3CF">
        <w:rPr>
          <w:noProof/>
        </w:rPr>
        <w:drawing>
          <wp:inline distT="0" distB="0" distL="0" distR="0">
            <wp:extent cx="3035236" cy="2275716"/>
            <wp:effectExtent l="19050" t="0" r="0" b="0"/>
            <wp:docPr id="11" name="Рисунок 9" descr="I:\вторая жизнь\к работе рисунки\largi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вторая жизнь\к работе рисунки\largi3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38" cy="227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3CF" w:rsidRDefault="003873CF">
      <w:r>
        <w:rPr>
          <w:noProof/>
        </w:rPr>
        <w:drawing>
          <wp:inline distT="0" distB="0" distL="0" distR="0">
            <wp:extent cx="2873828" cy="1571625"/>
            <wp:effectExtent l="19050" t="0" r="2722" b="0"/>
            <wp:docPr id="12" name="Рисунок 10" descr="I:\вторая жизнь\к работе рисунки\-M49rQZBQ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вторая жизнь\к работе рисунки\-M49rQZBQao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32" cy="157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5855">
        <w:rPr>
          <w:noProof/>
        </w:rPr>
        <w:drawing>
          <wp:inline distT="0" distB="0" distL="0" distR="0">
            <wp:extent cx="2971800" cy="1571625"/>
            <wp:effectExtent l="19050" t="0" r="0" b="0"/>
            <wp:docPr id="13" name="Рисунок 11" descr="I:\вторая жизнь\к работе рисунки\pasare-pla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вторая жизнь\к работе рисунки\pasare-plastic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8B" w:rsidRDefault="00726A8B"/>
    <w:p w:rsidR="00D476FD" w:rsidRDefault="00D476FD"/>
    <w:sectPr w:rsidR="00D476FD" w:rsidSect="00570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242A69"/>
    <w:multiLevelType w:val="hybridMultilevel"/>
    <w:tmpl w:val="7F985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7A6899"/>
    <w:rsid w:val="00063967"/>
    <w:rsid w:val="001922CD"/>
    <w:rsid w:val="003873CF"/>
    <w:rsid w:val="004A470D"/>
    <w:rsid w:val="004F4293"/>
    <w:rsid w:val="00570952"/>
    <w:rsid w:val="006A4814"/>
    <w:rsid w:val="00726A8B"/>
    <w:rsid w:val="0074691F"/>
    <w:rsid w:val="007A6899"/>
    <w:rsid w:val="007F5592"/>
    <w:rsid w:val="0084527F"/>
    <w:rsid w:val="00B31DB2"/>
    <w:rsid w:val="00B95A55"/>
    <w:rsid w:val="00D155CB"/>
    <w:rsid w:val="00D476FD"/>
    <w:rsid w:val="00E92E16"/>
    <w:rsid w:val="00EA5855"/>
    <w:rsid w:val="00F57003"/>
    <w:rsid w:val="00FC4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689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6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89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F4293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</dc:creator>
  <cp:keywords/>
  <dc:description/>
  <cp:lastModifiedBy>alejandro</cp:lastModifiedBy>
  <cp:revision>12</cp:revision>
  <dcterms:created xsi:type="dcterms:W3CDTF">2019-02-28T17:14:00Z</dcterms:created>
  <dcterms:modified xsi:type="dcterms:W3CDTF">2019-03-03T16:55:00Z</dcterms:modified>
</cp:coreProperties>
</file>