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3D" w:rsidRPr="00CE4E3D" w:rsidRDefault="00CE4E3D" w:rsidP="00CE4E3D">
      <w:pPr>
        <w:pStyle w:val="10"/>
        <w:framePr w:w="9871" w:h="13606" w:hRule="exact" w:wrap="none" w:vAnchor="page" w:hAnchor="page" w:x="1321" w:y="2281"/>
        <w:shd w:val="clear" w:color="auto" w:fill="auto"/>
        <w:spacing w:line="240" w:lineRule="auto"/>
        <w:rPr>
          <w:sz w:val="26"/>
          <w:szCs w:val="26"/>
        </w:rPr>
      </w:pPr>
      <w:bookmarkStart w:id="0" w:name="bookmark1"/>
      <w:r w:rsidRPr="00CE4E3D">
        <w:rPr>
          <w:sz w:val="26"/>
          <w:szCs w:val="26"/>
        </w:rPr>
        <w:t>ПОРЯДОК И ОСНОВАНИЯ ПЕРЕВОДА И ОТЧИСЛЕНИЯ</w:t>
      </w:r>
      <w:r w:rsidRPr="00CE4E3D">
        <w:rPr>
          <w:sz w:val="26"/>
          <w:szCs w:val="26"/>
        </w:rPr>
        <w:br/>
        <w:t xml:space="preserve"> </w:t>
      </w:r>
      <w:proofErr w:type="gramStart"/>
      <w:r w:rsidRPr="00CE4E3D">
        <w:rPr>
          <w:sz w:val="26"/>
          <w:szCs w:val="26"/>
        </w:rPr>
        <w:t>ОБУЧАЮЩИХСЯ</w:t>
      </w:r>
      <w:proofErr w:type="gramEnd"/>
      <w:r w:rsidRPr="00CE4E3D">
        <w:rPr>
          <w:sz w:val="26"/>
          <w:szCs w:val="26"/>
        </w:rPr>
        <w:t xml:space="preserve"> МУНИЦИПАЛЬНОГО БЮДЖЕТНОГО</w:t>
      </w:r>
      <w:bookmarkEnd w:id="0"/>
    </w:p>
    <w:p w:rsidR="00CE4E3D" w:rsidRPr="00CE4E3D" w:rsidRDefault="00CE4E3D" w:rsidP="00CE4E3D">
      <w:pPr>
        <w:pStyle w:val="50"/>
        <w:framePr w:w="9871" w:h="13606" w:hRule="exact" w:wrap="none" w:vAnchor="page" w:hAnchor="page" w:x="1321" w:y="2281"/>
        <w:shd w:val="clear" w:color="auto" w:fill="auto"/>
        <w:spacing w:after="0" w:line="240" w:lineRule="auto"/>
        <w:rPr>
          <w:sz w:val="26"/>
          <w:szCs w:val="26"/>
        </w:rPr>
      </w:pPr>
      <w:r w:rsidRPr="00CE4E3D">
        <w:rPr>
          <w:sz w:val="26"/>
          <w:szCs w:val="26"/>
        </w:rPr>
        <w:t xml:space="preserve">ОБЩЕОБРАЗОВАТЕЛЬНОГО УЧРЕЖДЕНИЯ </w:t>
      </w:r>
    </w:p>
    <w:p w:rsidR="00CE4E3D" w:rsidRDefault="003F6FBF" w:rsidP="00CE4E3D">
      <w:pPr>
        <w:pStyle w:val="50"/>
        <w:framePr w:w="9871" w:h="13606" w:hRule="exact" w:wrap="none" w:vAnchor="page" w:hAnchor="page" w:x="1321" w:y="2281"/>
        <w:shd w:val="clear" w:color="auto" w:fill="auto"/>
        <w:spacing w:after="0" w:line="240" w:lineRule="auto"/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Аргуновская</w:t>
      </w:r>
      <w:proofErr w:type="spellEnd"/>
      <w:r>
        <w:rPr>
          <w:sz w:val="26"/>
          <w:szCs w:val="26"/>
        </w:rPr>
        <w:t xml:space="preserve"> основная школа № 11</w:t>
      </w:r>
      <w:r w:rsidR="00CE4E3D" w:rsidRPr="00CE4E3D">
        <w:rPr>
          <w:sz w:val="26"/>
          <w:szCs w:val="26"/>
        </w:rPr>
        <w:t>»</w:t>
      </w:r>
      <w:r w:rsidR="00CE4E3D">
        <w:t xml:space="preserve"> </w:t>
      </w:r>
      <w:r w:rsidR="00CE4E3D">
        <w:br/>
        <w:t xml:space="preserve"> </w:t>
      </w:r>
    </w:p>
    <w:p w:rsidR="00CE4E3D" w:rsidRDefault="00CE4E3D" w:rsidP="00CE4E3D">
      <w:pPr>
        <w:pStyle w:val="10"/>
        <w:framePr w:w="9871" w:h="13606" w:hRule="exact" w:wrap="none" w:vAnchor="page" w:hAnchor="page" w:x="1321" w:y="2281"/>
        <w:numPr>
          <w:ilvl w:val="0"/>
          <w:numId w:val="1"/>
        </w:numPr>
        <w:shd w:val="clear" w:color="auto" w:fill="auto"/>
        <w:tabs>
          <w:tab w:val="left" w:pos="3872"/>
        </w:tabs>
        <w:spacing w:after="309" w:line="280" w:lineRule="exact"/>
        <w:ind w:left="3320"/>
        <w:jc w:val="both"/>
      </w:pPr>
      <w:bookmarkStart w:id="1" w:name="bookmark2"/>
      <w:r>
        <w:t>Общие положения</w:t>
      </w:r>
      <w:bookmarkEnd w:id="1"/>
    </w:p>
    <w:p w:rsidR="00CE4E3D" w:rsidRPr="00CE4E3D" w:rsidRDefault="00CE4E3D" w:rsidP="00CE4E3D">
      <w:pPr>
        <w:framePr w:w="9871" w:h="13606" w:hRule="exact" w:wrap="none" w:vAnchor="page" w:hAnchor="page" w:x="1321" w:y="2281"/>
        <w:numPr>
          <w:ilvl w:val="1"/>
          <w:numId w:val="1"/>
        </w:numPr>
        <w:tabs>
          <w:tab w:val="left" w:pos="894"/>
        </w:tabs>
        <w:spacing w:line="322" w:lineRule="exact"/>
        <w:ind w:firstLine="4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3848">
        <w:rPr>
          <w:rFonts w:ascii="Times New Roman" w:hAnsi="Times New Roman" w:cs="Times New Roman"/>
          <w:sz w:val="26"/>
          <w:szCs w:val="26"/>
        </w:rPr>
        <w:t>Настоящий</w:t>
      </w:r>
      <w:r w:rsidRPr="00CE4E3D">
        <w:rPr>
          <w:rFonts w:ascii="Times New Roman" w:hAnsi="Times New Roman" w:cs="Times New Roman"/>
          <w:sz w:val="26"/>
          <w:szCs w:val="26"/>
        </w:rPr>
        <w:t xml:space="preserve"> </w:t>
      </w:r>
      <w:r w:rsidR="00721CAD">
        <w:rPr>
          <w:rFonts w:ascii="Times New Roman" w:hAnsi="Times New Roman" w:cs="Times New Roman"/>
          <w:sz w:val="26"/>
          <w:szCs w:val="26"/>
        </w:rPr>
        <w:t xml:space="preserve"> Порядок разработан</w:t>
      </w:r>
      <w:r w:rsidRPr="00CE4E3D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29.12.2012 №273-ФЗ «Об образовании в Российской Федерации» (п. 2 ст. 30, ст. 43, 58, 61, 62), Приказом Министерства образования и науки Российской Федерации от 12.03.2014 № 177 «Об утверждении Порядка и условий осуществления </w:t>
      </w:r>
      <w:proofErr w:type="gramStart"/>
      <w:r w:rsidRPr="00CE4E3D">
        <w:rPr>
          <w:rFonts w:ascii="Times New Roman" w:hAnsi="Times New Roman" w:cs="Times New Roman"/>
          <w:sz w:val="26"/>
          <w:szCs w:val="26"/>
        </w:rPr>
        <w:t>перевода</w:t>
      </w:r>
      <w:proofErr w:type="gramEnd"/>
      <w:r w:rsidRPr="00CE4E3D">
        <w:rPr>
          <w:rFonts w:ascii="Times New Roman" w:hAnsi="Times New Roman" w:cs="Times New Roman"/>
          <w:sz w:val="26"/>
          <w:szCs w:val="26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на основании Устава  МБОУ «СШ № 3 г</w:t>
      </w:r>
      <w:proofErr w:type="gramStart"/>
      <w:r w:rsidRPr="00CE4E3D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CE4E3D">
        <w:rPr>
          <w:rFonts w:ascii="Times New Roman" w:hAnsi="Times New Roman" w:cs="Times New Roman"/>
          <w:sz w:val="26"/>
          <w:szCs w:val="26"/>
        </w:rPr>
        <w:t>ельска» (далее - Школа).</w:t>
      </w:r>
    </w:p>
    <w:p w:rsidR="00CE4E3D" w:rsidRPr="00CE4E3D" w:rsidRDefault="00CE4E3D" w:rsidP="00CE4E3D">
      <w:pPr>
        <w:framePr w:w="9871" w:h="13606" w:hRule="exact" w:wrap="none" w:vAnchor="page" w:hAnchor="page" w:x="1321" w:y="2281"/>
        <w:numPr>
          <w:ilvl w:val="1"/>
          <w:numId w:val="1"/>
        </w:numPr>
        <w:tabs>
          <w:tab w:val="left" w:pos="889"/>
        </w:tabs>
        <w:spacing w:line="322" w:lineRule="exact"/>
        <w:ind w:firstLine="4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4E3D">
        <w:rPr>
          <w:rFonts w:ascii="Times New Roman" w:hAnsi="Times New Roman" w:cs="Times New Roman"/>
          <w:sz w:val="26"/>
          <w:szCs w:val="26"/>
        </w:rPr>
        <w:t xml:space="preserve">Настоящий локальный акт регламентирует порядок и основания перевода, отчисления и </w:t>
      </w:r>
      <w:proofErr w:type="gramStart"/>
      <w:r w:rsidRPr="00CE4E3D">
        <w:rPr>
          <w:rFonts w:ascii="Times New Roman" w:hAnsi="Times New Roman" w:cs="Times New Roman"/>
          <w:sz w:val="26"/>
          <w:szCs w:val="26"/>
        </w:rPr>
        <w:t>восстановления</w:t>
      </w:r>
      <w:proofErr w:type="gramEnd"/>
      <w:r w:rsidRPr="00CE4E3D">
        <w:rPr>
          <w:rFonts w:ascii="Times New Roman" w:hAnsi="Times New Roman" w:cs="Times New Roman"/>
          <w:sz w:val="26"/>
          <w:szCs w:val="26"/>
        </w:rPr>
        <w:t xml:space="preserve">  обучающихся в части, относящейся к компетенции Школы.</w:t>
      </w:r>
    </w:p>
    <w:p w:rsidR="00CE4E3D" w:rsidRPr="00CE4E3D" w:rsidRDefault="00CE4E3D" w:rsidP="00CE4E3D">
      <w:pPr>
        <w:framePr w:w="9871" w:h="13606" w:hRule="exact" w:wrap="none" w:vAnchor="page" w:hAnchor="page" w:x="1321" w:y="2281"/>
        <w:numPr>
          <w:ilvl w:val="1"/>
          <w:numId w:val="1"/>
        </w:numPr>
        <w:tabs>
          <w:tab w:val="left" w:pos="884"/>
        </w:tabs>
        <w:spacing w:after="333" w:line="322" w:lineRule="exact"/>
        <w:ind w:firstLine="4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1CAD">
        <w:rPr>
          <w:rFonts w:ascii="Times New Roman" w:hAnsi="Times New Roman" w:cs="Times New Roman"/>
          <w:sz w:val="26"/>
          <w:szCs w:val="26"/>
        </w:rPr>
        <w:t>Настоящий</w:t>
      </w:r>
      <w:r w:rsidRPr="00CE4E3D">
        <w:rPr>
          <w:rFonts w:ascii="Times New Roman" w:hAnsi="Times New Roman" w:cs="Times New Roman"/>
          <w:sz w:val="26"/>
          <w:szCs w:val="26"/>
        </w:rPr>
        <w:t xml:space="preserve"> П</w:t>
      </w:r>
      <w:r w:rsidR="00721CAD">
        <w:rPr>
          <w:rFonts w:ascii="Times New Roman" w:hAnsi="Times New Roman" w:cs="Times New Roman"/>
          <w:sz w:val="26"/>
          <w:szCs w:val="26"/>
        </w:rPr>
        <w:t>орядок разработан</w:t>
      </w:r>
      <w:r w:rsidRPr="00CE4E3D">
        <w:rPr>
          <w:rFonts w:ascii="Times New Roman" w:hAnsi="Times New Roman" w:cs="Times New Roman"/>
          <w:sz w:val="26"/>
          <w:szCs w:val="26"/>
        </w:rPr>
        <w:t xml:space="preserve"> в целях обеспечения и </w:t>
      </w:r>
      <w:proofErr w:type="gramStart"/>
      <w:r w:rsidRPr="00CE4E3D">
        <w:rPr>
          <w:rFonts w:ascii="Times New Roman" w:hAnsi="Times New Roman" w:cs="Times New Roman"/>
          <w:sz w:val="26"/>
          <w:szCs w:val="26"/>
        </w:rPr>
        <w:t>соблюдения</w:t>
      </w:r>
      <w:proofErr w:type="gramEnd"/>
      <w:r w:rsidRPr="00CE4E3D">
        <w:rPr>
          <w:rFonts w:ascii="Times New Roman" w:hAnsi="Times New Roman" w:cs="Times New Roman"/>
          <w:sz w:val="26"/>
          <w:szCs w:val="26"/>
        </w:rPr>
        <w:t xml:space="preserve"> конституционных прав граждан Российской Федерации на образование, гарантии общедоступности и бесплатности начального, основного и среднего общего образования.</w:t>
      </w:r>
    </w:p>
    <w:p w:rsidR="00CE4E3D" w:rsidRPr="00CE4E3D" w:rsidRDefault="00CE4E3D" w:rsidP="00CE4E3D">
      <w:pPr>
        <w:pStyle w:val="10"/>
        <w:framePr w:w="9871" w:h="13606" w:hRule="exact" w:wrap="none" w:vAnchor="page" w:hAnchor="page" w:x="1321" w:y="2281"/>
        <w:numPr>
          <w:ilvl w:val="0"/>
          <w:numId w:val="1"/>
        </w:numPr>
        <w:shd w:val="clear" w:color="auto" w:fill="auto"/>
        <w:tabs>
          <w:tab w:val="left" w:pos="1226"/>
        </w:tabs>
        <w:spacing w:after="304" w:line="280" w:lineRule="exact"/>
        <w:ind w:left="660"/>
        <w:jc w:val="both"/>
        <w:rPr>
          <w:sz w:val="26"/>
          <w:szCs w:val="26"/>
        </w:rPr>
      </w:pPr>
      <w:bookmarkStart w:id="2" w:name="bookmark3"/>
      <w:r w:rsidRPr="00CE4E3D">
        <w:rPr>
          <w:sz w:val="26"/>
          <w:szCs w:val="26"/>
        </w:rPr>
        <w:t xml:space="preserve">Порядок и основания </w:t>
      </w:r>
      <w:proofErr w:type="spellStart"/>
      <w:r w:rsidRPr="00CE4E3D">
        <w:rPr>
          <w:sz w:val="26"/>
          <w:szCs w:val="26"/>
        </w:rPr>
        <w:t>внутришкольного</w:t>
      </w:r>
      <w:proofErr w:type="spellEnd"/>
      <w:r w:rsidRPr="00CE4E3D">
        <w:rPr>
          <w:sz w:val="26"/>
          <w:szCs w:val="26"/>
        </w:rPr>
        <w:t xml:space="preserve"> перевода </w:t>
      </w:r>
      <w:bookmarkEnd w:id="2"/>
      <w:r w:rsidRPr="00CE4E3D">
        <w:rPr>
          <w:sz w:val="26"/>
          <w:szCs w:val="26"/>
        </w:rPr>
        <w:t xml:space="preserve"> </w:t>
      </w:r>
      <w:proofErr w:type="gramStart"/>
      <w:r w:rsidRPr="00CE4E3D">
        <w:rPr>
          <w:sz w:val="26"/>
          <w:szCs w:val="26"/>
        </w:rPr>
        <w:t>обучающихся</w:t>
      </w:r>
      <w:proofErr w:type="gramEnd"/>
    </w:p>
    <w:p w:rsidR="00CE4E3D" w:rsidRPr="00CE4E3D" w:rsidRDefault="00CE4E3D" w:rsidP="00CE4E3D">
      <w:pPr>
        <w:framePr w:w="9871" w:h="13606" w:hRule="exact" w:wrap="none" w:vAnchor="page" w:hAnchor="page" w:x="1321" w:y="2281"/>
        <w:tabs>
          <w:tab w:val="left" w:pos="7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E4E3D">
        <w:rPr>
          <w:rFonts w:ascii="Times New Roman" w:hAnsi="Times New Roman" w:cs="Times New Roman"/>
          <w:sz w:val="26"/>
          <w:szCs w:val="26"/>
        </w:rPr>
        <w:t xml:space="preserve">      2.1.  Обучающиеся Школы имею</w:t>
      </w:r>
      <w:r w:rsidR="003F6FBF">
        <w:rPr>
          <w:rFonts w:ascii="Times New Roman" w:hAnsi="Times New Roman" w:cs="Times New Roman"/>
          <w:sz w:val="26"/>
          <w:szCs w:val="26"/>
        </w:rPr>
        <w:t>т право на перевод:</w:t>
      </w:r>
      <w:r w:rsidRPr="00CE4E3D">
        <w:rPr>
          <w:rFonts w:ascii="Times New Roman" w:hAnsi="Times New Roman" w:cs="Times New Roman"/>
          <w:sz w:val="26"/>
          <w:szCs w:val="26"/>
        </w:rPr>
        <w:t xml:space="preserve"> из группы в группу при делении класса на группы; из класса в класс по итогам промежуточной аттестации.</w:t>
      </w:r>
    </w:p>
    <w:p w:rsidR="00CE4E3D" w:rsidRPr="00CE4E3D" w:rsidRDefault="00CE4E3D" w:rsidP="00CE4E3D">
      <w:pPr>
        <w:framePr w:w="9871" w:h="13606" w:hRule="exact" w:wrap="none" w:vAnchor="page" w:hAnchor="page" w:x="1321" w:y="2281"/>
        <w:tabs>
          <w:tab w:val="left" w:pos="7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E4E3D">
        <w:rPr>
          <w:rFonts w:ascii="Times New Roman" w:hAnsi="Times New Roman" w:cs="Times New Roman"/>
          <w:sz w:val="26"/>
          <w:szCs w:val="26"/>
        </w:rPr>
        <w:t xml:space="preserve">     2.2. Основание</w:t>
      </w:r>
      <w:r w:rsidR="003F6FBF">
        <w:rPr>
          <w:rFonts w:ascii="Times New Roman" w:hAnsi="Times New Roman" w:cs="Times New Roman"/>
          <w:sz w:val="26"/>
          <w:szCs w:val="26"/>
        </w:rPr>
        <w:t xml:space="preserve">м для </w:t>
      </w:r>
      <w:proofErr w:type="spellStart"/>
      <w:r w:rsidR="003F6FBF"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 w:rsidR="003F6FBF">
        <w:rPr>
          <w:rFonts w:ascii="Times New Roman" w:hAnsi="Times New Roman" w:cs="Times New Roman"/>
          <w:sz w:val="26"/>
          <w:szCs w:val="26"/>
        </w:rPr>
        <w:t xml:space="preserve"> перевода </w:t>
      </w:r>
      <w:r w:rsidRPr="00CE4E3D">
        <w:rPr>
          <w:rFonts w:ascii="Times New Roman" w:hAnsi="Times New Roman" w:cs="Times New Roman"/>
          <w:sz w:val="26"/>
          <w:szCs w:val="26"/>
        </w:rPr>
        <w:t xml:space="preserve"> из группы в группу внутри одного класса являются: рекомендации </w:t>
      </w:r>
      <w:proofErr w:type="spellStart"/>
      <w:r w:rsidRPr="00CE4E3D">
        <w:rPr>
          <w:rFonts w:ascii="Times New Roman" w:hAnsi="Times New Roman" w:cs="Times New Roman"/>
          <w:sz w:val="26"/>
          <w:szCs w:val="26"/>
        </w:rPr>
        <w:t>медико-психолого-педагогического</w:t>
      </w:r>
      <w:proofErr w:type="spellEnd"/>
      <w:r w:rsidRPr="00CE4E3D">
        <w:rPr>
          <w:rFonts w:ascii="Times New Roman" w:hAnsi="Times New Roman" w:cs="Times New Roman"/>
          <w:sz w:val="26"/>
          <w:szCs w:val="26"/>
        </w:rPr>
        <w:t xml:space="preserve"> консилиума; желание совершеннолетнего  обучающегося или родителей (законных представителей) несовершеннолетнего  обучающегося. </w:t>
      </w:r>
    </w:p>
    <w:p w:rsidR="00CE4E3D" w:rsidRDefault="00CE4E3D" w:rsidP="00CE4E3D">
      <w:pPr>
        <w:framePr w:w="9871" w:h="13606" w:hRule="exact" w:wrap="none" w:vAnchor="page" w:hAnchor="page" w:x="1321" w:y="2281"/>
        <w:tabs>
          <w:tab w:val="left" w:pos="141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E4E3D">
        <w:rPr>
          <w:rFonts w:ascii="Times New Roman" w:hAnsi="Times New Roman" w:cs="Times New Roman"/>
          <w:sz w:val="26"/>
          <w:szCs w:val="26"/>
        </w:rPr>
        <w:t xml:space="preserve">      2.3. </w:t>
      </w:r>
      <w:proofErr w:type="spellStart"/>
      <w:r w:rsidRPr="00CE4E3D">
        <w:rPr>
          <w:rFonts w:ascii="Times New Roman" w:hAnsi="Times New Roman" w:cs="Times New Roman"/>
          <w:sz w:val="26"/>
          <w:szCs w:val="26"/>
        </w:rPr>
        <w:t>Внутри</w:t>
      </w:r>
      <w:r w:rsidR="003F6FBF">
        <w:rPr>
          <w:rFonts w:ascii="Times New Roman" w:hAnsi="Times New Roman" w:cs="Times New Roman"/>
          <w:sz w:val="26"/>
          <w:szCs w:val="26"/>
        </w:rPr>
        <w:t>школьный</w:t>
      </w:r>
      <w:proofErr w:type="spellEnd"/>
      <w:r w:rsidR="003F6FBF">
        <w:rPr>
          <w:rFonts w:ascii="Times New Roman" w:hAnsi="Times New Roman" w:cs="Times New Roman"/>
          <w:sz w:val="26"/>
          <w:szCs w:val="26"/>
        </w:rPr>
        <w:t xml:space="preserve"> перевод</w:t>
      </w:r>
      <w:r w:rsidRPr="00CE4E3D">
        <w:rPr>
          <w:rFonts w:ascii="Times New Roman" w:hAnsi="Times New Roman" w:cs="Times New Roman"/>
          <w:sz w:val="26"/>
          <w:szCs w:val="26"/>
        </w:rPr>
        <w:t xml:space="preserve"> из группы в группу внутри класса производится в течение учебного года на основании письменного заявления совершеннолетних  обучающихся либо родителей (законных представителей) несовершеннолетних  обучающихся при наличии свободных мест.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E4E3D" w:rsidRPr="00CE4E3D" w:rsidRDefault="003F6FBF" w:rsidP="00CE4E3D">
      <w:pPr>
        <w:framePr w:w="9871" w:h="13606" w:hRule="exact" w:wrap="none" w:vAnchor="page" w:hAnchor="page" w:x="1321" w:y="2281"/>
        <w:tabs>
          <w:tab w:val="left" w:pos="141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2.4</w:t>
      </w:r>
      <w:r w:rsidR="00CE4E3D" w:rsidRPr="00CE4E3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E4E3D" w:rsidRPr="00CE4E3D">
        <w:rPr>
          <w:rFonts w:ascii="Times New Roman" w:hAnsi="Times New Roman" w:cs="Times New Roman"/>
          <w:sz w:val="26"/>
          <w:szCs w:val="26"/>
        </w:rPr>
        <w:t>Внутришкольный</w:t>
      </w:r>
      <w:proofErr w:type="spellEnd"/>
      <w:r w:rsidR="00CE4E3D" w:rsidRPr="00CE4E3D">
        <w:rPr>
          <w:rFonts w:ascii="Times New Roman" w:hAnsi="Times New Roman" w:cs="Times New Roman"/>
          <w:sz w:val="26"/>
          <w:szCs w:val="26"/>
        </w:rPr>
        <w:t xml:space="preserve"> перевод оформляется приказом директора школы.</w:t>
      </w:r>
    </w:p>
    <w:p w:rsidR="003F6FBF" w:rsidRPr="00CE4E3D" w:rsidRDefault="003F6FBF" w:rsidP="003F6FBF">
      <w:pPr>
        <w:framePr w:w="9871" w:h="13606" w:hRule="exact" w:wrap="none" w:vAnchor="page" w:hAnchor="page" w:x="1321" w:y="2281"/>
        <w:tabs>
          <w:tab w:val="left" w:pos="141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2.5</w:t>
      </w:r>
      <w:r w:rsidRPr="00CE4E3D">
        <w:rPr>
          <w:rFonts w:ascii="Times New Roman" w:hAnsi="Times New Roman" w:cs="Times New Roman"/>
          <w:sz w:val="26"/>
          <w:szCs w:val="26"/>
        </w:rPr>
        <w:t>. Обучающиеся, освоив</w:t>
      </w:r>
      <w:r w:rsidRPr="00CE4E3D">
        <w:rPr>
          <w:rStyle w:val="2"/>
          <w:rFonts w:eastAsia="Arial Unicode MS"/>
          <w:sz w:val="26"/>
          <w:szCs w:val="26"/>
        </w:rPr>
        <w:t>ш</w:t>
      </w:r>
      <w:r w:rsidRPr="00CE4E3D">
        <w:rPr>
          <w:rFonts w:ascii="Times New Roman" w:hAnsi="Times New Roman" w:cs="Times New Roman"/>
          <w:sz w:val="26"/>
          <w:szCs w:val="26"/>
        </w:rPr>
        <w:t>ие в полном объеме образовательную программу учебного года и прошедшие успешно аттестационные испытания в рамках промежуточной аттестации, по решению педагогического совета, переводятся в следующий класс приказом директора Школы.</w:t>
      </w:r>
    </w:p>
    <w:p w:rsidR="00CE4E3D" w:rsidRPr="00CE4E3D" w:rsidRDefault="00CE4E3D" w:rsidP="00CE4E3D">
      <w:pPr>
        <w:framePr w:w="9871" w:h="13606" w:hRule="exact" w:wrap="none" w:vAnchor="page" w:hAnchor="page" w:x="1321" w:y="2281"/>
        <w:tabs>
          <w:tab w:val="left" w:pos="79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9509" w:type="dxa"/>
        <w:tblInd w:w="108" w:type="dxa"/>
        <w:tblLook w:val="04A0"/>
      </w:tblPr>
      <w:tblGrid>
        <w:gridCol w:w="4495"/>
        <w:gridCol w:w="864"/>
        <w:gridCol w:w="4150"/>
      </w:tblGrid>
      <w:tr w:rsidR="00CE4E3D" w:rsidRPr="00CE4E3D" w:rsidTr="00CF46EB">
        <w:trPr>
          <w:trHeight w:val="1082"/>
        </w:trPr>
        <w:tc>
          <w:tcPr>
            <w:tcW w:w="4495" w:type="dxa"/>
          </w:tcPr>
          <w:p w:rsidR="00CE4E3D" w:rsidRPr="00CE4E3D" w:rsidRDefault="00CE4E3D" w:rsidP="00CF46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CE4E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ПРИНЯТ</w:t>
            </w:r>
            <w:proofErr w:type="gramEnd"/>
          </w:p>
          <w:p w:rsidR="00CE4E3D" w:rsidRPr="00CE4E3D" w:rsidRDefault="00CE4E3D" w:rsidP="00CF4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заседании педагогического совета </w:t>
            </w:r>
          </w:p>
          <w:p w:rsidR="00CE4E3D" w:rsidRPr="00721CAD" w:rsidRDefault="003F6FBF" w:rsidP="00CF4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 4 от 28 декабря 2017</w:t>
            </w:r>
            <w:r w:rsidR="00CE4E3D" w:rsidRPr="00721CAD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  <w:p w:rsidR="00CE4E3D" w:rsidRPr="00CE4E3D" w:rsidRDefault="00CE4E3D" w:rsidP="00CF46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4E3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CE4E3D" w:rsidRPr="00CE4E3D" w:rsidRDefault="00CE4E3D" w:rsidP="00CF46EB">
            <w:pPr>
              <w:ind w:firstLine="4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4E3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CE4E3D" w:rsidRPr="00CE4E3D" w:rsidRDefault="00CE4E3D" w:rsidP="00CF46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E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CE4E3D" w:rsidRPr="00CE4E3D" w:rsidRDefault="00CE4E3D" w:rsidP="00CF4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</w:tcPr>
          <w:p w:rsidR="00CE4E3D" w:rsidRPr="00CE4E3D" w:rsidRDefault="00CE4E3D" w:rsidP="00CF46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4E3D" w:rsidRPr="00CE4E3D" w:rsidRDefault="00CE4E3D" w:rsidP="00CF46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E3D" w:rsidRPr="00CE4E3D" w:rsidRDefault="00CE4E3D" w:rsidP="00CF46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E3D" w:rsidRPr="00CE4E3D" w:rsidRDefault="00CE4E3D" w:rsidP="00CF46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E3D" w:rsidRPr="00CE4E3D" w:rsidRDefault="00CE4E3D" w:rsidP="00CF4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0" w:type="dxa"/>
          </w:tcPr>
          <w:p w:rsidR="00CE4E3D" w:rsidRPr="00CE4E3D" w:rsidRDefault="00CE4E3D" w:rsidP="00CF46E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4E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УТВЕРЖДЁН</w:t>
            </w:r>
          </w:p>
          <w:p w:rsidR="00CE4E3D" w:rsidRPr="00CE4E3D" w:rsidRDefault="00CE4E3D" w:rsidP="00CF46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E3D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 директора </w:t>
            </w:r>
          </w:p>
          <w:p w:rsidR="00CE4E3D" w:rsidRPr="00CE4E3D" w:rsidRDefault="003F6FBF" w:rsidP="00CF46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Аргуновская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ОШ № 11»</w:t>
            </w:r>
            <w:r w:rsidR="00CE4E3D" w:rsidRPr="00CE4E3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E4E3D" w:rsidRPr="00CE4E3D" w:rsidRDefault="00DF55F8" w:rsidP="00CF46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 30</w:t>
            </w:r>
            <w:r w:rsidR="003F6FBF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2017 года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  <w:p w:rsidR="00CE4E3D" w:rsidRPr="00CE4E3D" w:rsidRDefault="00CE4E3D" w:rsidP="00CF46EB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4E3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CE4E3D" w:rsidRPr="00CE4E3D" w:rsidRDefault="00CE4E3D" w:rsidP="00CF4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4E3D" w:rsidRPr="00CE4E3D" w:rsidRDefault="00CE4E3D" w:rsidP="00CE4E3D">
      <w:pPr>
        <w:widowControl/>
        <w:rPr>
          <w:rFonts w:ascii="Times New Roman" w:hAnsi="Times New Roman" w:cs="Times New Roman"/>
          <w:sz w:val="26"/>
          <w:szCs w:val="26"/>
        </w:rPr>
        <w:sectPr w:rsidR="00CE4E3D" w:rsidRPr="00CE4E3D" w:rsidSect="00CE4E3D">
          <w:pgSz w:w="11900" w:h="16840"/>
          <w:pgMar w:top="426" w:right="850" w:bottom="567" w:left="1701" w:header="0" w:footer="3" w:gutter="0"/>
          <w:cols w:space="720"/>
        </w:sectPr>
      </w:pPr>
    </w:p>
    <w:p w:rsidR="00CE4E3D" w:rsidRPr="00CE4E3D" w:rsidRDefault="003F6FBF" w:rsidP="00CE4E3D">
      <w:pPr>
        <w:framePr w:w="9514" w:h="15466" w:hRule="exact" w:wrap="none" w:vAnchor="page" w:hAnchor="page" w:x="1624" w:y="1089"/>
        <w:tabs>
          <w:tab w:val="left" w:pos="141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2.6</w:t>
      </w:r>
      <w:r w:rsidR="00CE4E3D" w:rsidRPr="00CE4E3D">
        <w:rPr>
          <w:rFonts w:ascii="Times New Roman" w:hAnsi="Times New Roman" w:cs="Times New Roman"/>
          <w:sz w:val="26"/>
          <w:szCs w:val="26"/>
        </w:rPr>
        <w:t>. Неудовлетворительные результаты промежуточной годовой аттестации по одному или нескольким учебным предметам, курсам, дисциплинам (модулям) образовательной программы или не прохождение промежуточной годовой аттестации с испытаниями при отсутствии уважительных причин признаются академической задолженностью.</w:t>
      </w:r>
    </w:p>
    <w:p w:rsidR="00CE4E3D" w:rsidRPr="00CE4E3D" w:rsidRDefault="003F6FBF" w:rsidP="00CE4E3D">
      <w:pPr>
        <w:framePr w:w="9514" w:h="15466" w:hRule="exact" w:wrap="none" w:vAnchor="page" w:hAnchor="page" w:x="1624" w:y="1089"/>
        <w:tabs>
          <w:tab w:val="left" w:pos="141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2.7</w:t>
      </w:r>
      <w:r w:rsidR="00CE4E3D" w:rsidRPr="00CE4E3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E4E3D" w:rsidRPr="00CE4E3D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="00CE4E3D" w:rsidRPr="00CE4E3D">
        <w:rPr>
          <w:rFonts w:ascii="Times New Roman" w:hAnsi="Times New Roman" w:cs="Times New Roman"/>
          <w:sz w:val="26"/>
          <w:szCs w:val="26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CE4E3D" w:rsidRPr="00CE4E3D" w:rsidRDefault="003F6FBF" w:rsidP="00CE4E3D">
      <w:pPr>
        <w:framePr w:w="9514" w:h="15466" w:hRule="exact" w:wrap="none" w:vAnchor="page" w:hAnchor="page" w:x="1624" w:y="1089"/>
        <w:tabs>
          <w:tab w:val="left" w:pos="89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2.8</w:t>
      </w:r>
      <w:r w:rsidR="00CE4E3D" w:rsidRPr="00CE4E3D">
        <w:rPr>
          <w:rFonts w:ascii="Times New Roman" w:hAnsi="Times New Roman" w:cs="Times New Roman"/>
          <w:sz w:val="26"/>
          <w:szCs w:val="26"/>
        </w:rPr>
        <w:t>. Условный перевод обучающегося в следующий класс производится по решению педагогического совета в соответствии с его компетенцией, определенной Уставом Школы. В протоколе педагогического совета указывается фамилия обучающегося, класс обучения, название предмета, по которому по итогам года он имеет неудовлетворительную отметку. На основании решения педагогического совета издаётся соответствующий приказ.</w:t>
      </w:r>
    </w:p>
    <w:p w:rsidR="00CE4E3D" w:rsidRPr="00CE4E3D" w:rsidRDefault="003F6FBF" w:rsidP="00CE4E3D">
      <w:pPr>
        <w:framePr w:w="9514" w:h="15466" w:hRule="exact" w:wrap="none" w:vAnchor="page" w:hAnchor="page" w:x="1624" w:y="1089"/>
        <w:tabs>
          <w:tab w:val="left" w:pos="141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2.9</w:t>
      </w:r>
      <w:r w:rsidR="00CE4E3D" w:rsidRPr="00CE4E3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E4E3D" w:rsidRPr="00CE4E3D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CE4E3D" w:rsidRPr="00CE4E3D">
        <w:rPr>
          <w:rFonts w:ascii="Times New Roman" w:hAnsi="Times New Roman" w:cs="Times New Roman"/>
          <w:sz w:val="26"/>
          <w:szCs w:val="26"/>
        </w:rPr>
        <w:t>, имею</w:t>
      </w:r>
      <w:r w:rsidR="00CE4E3D" w:rsidRPr="00CE4E3D">
        <w:rPr>
          <w:rStyle w:val="2"/>
          <w:rFonts w:eastAsia="Arial Unicode MS"/>
          <w:sz w:val="26"/>
          <w:szCs w:val="26"/>
        </w:rPr>
        <w:t>щ</w:t>
      </w:r>
      <w:r w:rsidR="00CE4E3D" w:rsidRPr="00CE4E3D">
        <w:rPr>
          <w:rFonts w:ascii="Times New Roman" w:hAnsi="Times New Roman" w:cs="Times New Roman"/>
          <w:sz w:val="26"/>
          <w:szCs w:val="26"/>
        </w:rPr>
        <w:t>ий неудовлетворительную годовую отметку по предмету (т.е. имею</w:t>
      </w:r>
      <w:r w:rsidR="00CE4E3D" w:rsidRPr="00CE4E3D">
        <w:rPr>
          <w:rStyle w:val="2"/>
          <w:rFonts w:eastAsia="Arial Unicode MS"/>
          <w:sz w:val="26"/>
          <w:szCs w:val="26"/>
        </w:rPr>
        <w:t>щ</w:t>
      </w:r>
      <w:r w:rsidR="00CE4E3D" w:rsidRPr="00CE4E3D">
        <w:rPr>
          <w:rFonts w:ascii="Times New Roman" w:hAnsi="Times New Roman" w:cs="Times New Roman"/>
          <w:sz w:val="26"/>
          <w:szCs w:val="26"/>
        </w:rPr>
        <w:t>ий академическую задолженность), по которому проводится аттестационное испытание, допускается к аттестационному испытанию по данному предмету. Получение удовлетворительной отметки на аттестационном испытании признаётся ликвидацией академической задолженности.</w:t>
      </w:r>
    </w:p>
    <w:p w:rsidR="00CE4E3D" w:rsidRPr="00CE4E3D" w:rsidRDefault="003F6FBF" w:rsidP="00CE4E3D">
      <w:pPr>
        <w:framePr w:w="9514" w:h="15466" w:hRule="exact" w:wrap="none" w:vAnchor="page" w:hAnchor="page" w:x="1624" w:y="1089"/>
        <w:tabs>
          <w:tab w:val="left" w:pos="1423"/>
          <w:tab w:val="left" w:pos="426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2.10</w:t>
      </w:r>
      <w:r w:rsidR="00CE4E3D" w:rsidRPr="00CE4E3D">
        <w:rPr>
          <w:rFonts w:ascii="Times New Roman" w:hAnsi="Times New Roman" w:cs="Times New Roman"/>
          <w:sz w:val="26"/>
          <w:szCs w:val="26"/>
        </w:rPr>
        <w:t xml:space="preserve">. Обучающиеся  переводных классов, имеющие неудовлетворительные годовые отметки по предметам, по которым не проводятся аттестационные испытания, не обязаны дополнительно к установленным проходить аттестационные испытания по данным предметам. Полученные же неудовлетворительные годовые результаты признаются академической задолженностью.  </w:t>
      </w:r>
    </w:p>
    <w:p w:rsidR="00CE4E3D" w:rsidRPr="00CE4E3D" w:rsidRDefault="003F6FBF" w:rsidP="00CE4E3D">
      <w:pPr>
        <w:framePr w:w="9514" w:h="15466" w:hRule="exact" w:wrap="none" w:vAnchor="page" w:hAnchor="page" w:x="1624" w:y="1089"/>
        <w:tabs>
          <w:tab w:val="left" w:pos="1423"/>
          <w:tab w:val="left" w:pos="426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2.11</w:t>
      </w:r>
      <w:r w:rsidR="00CE4E3D" w:rsidRPr="00CE4E3D">
        <w:rPr>
          <w:rFonts w:ascii="Times New Roman" w:hAnsi="Times New Roman" w:cs="Times New Roman"/>
          <w:sz w:val="26"/>
          <w:szCs w:val="26"/>
        </w:rPr>
        <w:t xml:space="preserve">.  При получении неудовлетворительной отметки на аттестационном испытании  </w:t>
      </w:r>
      <w:proofErr w:type="gramStart"/>
      <w:r w:rsidR="00CE4E3D" w:rsidRPr="00CE4E3D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="00CE4E3D" w:rsidRPr="00CE4E3D">
        <w:rPr>
          <w:rFonts w:ascii="Times New Roman" w:hAnsi="Times New Roman" w:cs="Times New Roman"/>
          <w:sz w:val="26"/>
          <w:szCs w:val="26"/>
        </w:rPr>
        <w:t xml:space="preserve">  выставляется неудовлетворительная итоговая отметка, он переводится в следующий класс условно.</w:t>
      </w:r>
    </w:p>
    <w:p w:rsidR="00CE4E3D" w:rsidRPr="00CE4E3D" w:rsidRDefault="003F6FBF" w:rsidP="00CE4E3D">
      <w:pPr>
        <w:framePr w:w="9514" w:h="15466" w:hRule="exact" w:wrap="none" w:vAnchor="page" w:hAnchor="page" w:x="1624" w:y="1089"/>
        <w:tabs>
          <w:tab w:val="left" w:pos="1423"/>
          <w:tab w:val="left" w:pos="426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2.12</w:t>
      </w:r>
      <w:r w:rsidR="00CE4E3D" w:rsidRPr="00CE4E3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E4E3D" w:rsidRPr="00CE4E3D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="00CE4E3D" w:rsidRPr="00CE4E3D">
        <w:rPr>
          <w:rFonts w:ascii="Times New Roman" w:hAnsi="Times New Roman" w:cs="Times New Roman"/>
          <w:sz w:val="26"/>
          <w:szCs w:val="26"/>
        </w:rPr>
        <w:t xml:space="preserve"> обязаны ликвидировать академическую задолженность в пределах одного учебного года. Если это </w:t>
      </w:r>
      <w:proofErr w:type="gramStart"/>
      <w:r w:rsidR="00CE4E3D" w:rsidRPr="00CE4E3D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CE4E3D" w:rsidRPr="00CE4E3D">
        <w:rPr>
          <w:rFonts w:ascii="Times New Roman" w:hAnsi="Times New Roman" w:cs="Times New Roman"/>
          <w:sz w:val="26"/>
          <w:szCs w:val="26"/>
        </w:rPr>
        <w:t xml:space="preserve"> четвертого класса, академическая задолженность должна быть ликвидирована до начала следующего учебного года.</w:t>
      </w:r>
    </w:p>
    <w:p w:rsidR="00CE4E3D" w:rsidRPr="00CE4E3D" w:rsidRDefault="003F6FBF" w:rsidP="00CE4E3D">
      <w:pPr>
        <w:framePr w:w="9514" w:h="15466" w:hRule="exact" w:wrap="none" w:vAnchor="page" w:hAnchor="page" w:x="1624" w:y="1089"/>
        <w:tabs>
          <w:tab w:val="left" w:pos="1423"/>
          <w:tab w:val="left" w:pos="426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2.13</w:t>
      </w:r>
      <w:r w:rsidR="00CE4E3D" w:rsidRPr="00CE4E3D">
        <w:rPr>
          <w:rFonts w:ascii="Times New Roman" w:hAnsi="Times New Roman" w:cs="Times New Roman"/>
          <w:sz w:val="26"/>
          <w:szCs w:val="26"/>
        </w:rPr>
        <w:t>. Школа обязана создать условия обучающимся для ликвидации этой задолженности и обеспечить контроль своевременности ее ликвидации.</w:t>
      </w:r>
    </w:p>
    <w:p w:rsidR="00CE4E3D" w:rsidRPr="00CE4E3D" w:rsidRDefault="00CE4E3D" w:rsidP="00CE4E3D">
      <w:pPr>
        <w:framePr w:w="9514" w:h="15466" w:hRule="exact" w:wrap="none" w:vAnchor="page" w:hAnchor="page" w:x="1624" w:y="1089"/>
        <w:tabs>
          <w:tab w:val="left" w:pos="142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F6FBF">
        <w:rPr>
          <w:rFonts w:ascii="Times New Roman" w:hAnsi="Times New Roman" w:cs="Times New Roman"/>
          <w:sz w:val="26"/>
          <w:szCs w:val="26"/>
        </w:rPr>
        <w:t>2.14</w:t>
      </w:r>
      <w:r w:rsidRPr="00CE4E3D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CE4E3D">
        <w:rPr>
          <w:rFonts w:ascii="Times New Roman" w:hAnsi="Times New Roman" w:cs="Times New Roman"/>
          <w:sz w:val="26"/>
          <w:szCs w:val="26"/>
        </w:rPr>
        <w:t>Обучающиеся, имеющие академическую задолженность, вправе пройти аттестацию по соответствующему учебному предмету, курсу, дисциплине (модулю) не более двух раз в сроки, определяемые школой.</w:t>
      </w:r>
      <w:proofErr w:type="gramEnd"/>
      <w:r w:rsidRPr="00CE4E3D">
        <w:rPr>
          <w:rFonts w:ascii="Times New Roman" w:hAnsi="Times New Roman" w:cs="Times New Roman"/>
          <w:sz w:val="26"/>
          <w:szCs w:val="26"/>
        </w:rPr>
        <w:t xml:space="preserve"> В указанный период не включаются время болезни  обучающегося либо его отсутствие по уважительной причине.</w:t>
      </w:r>
    </w:p>
    <w:p w:rsidR="00CE4E3D" w:rsidRPr="00CE4E3D" w:rsidRDefault="003F6FBF" w:rsidP="00CE4E3D">
      <w:pPr>
        <w:framePr w:w="9514" w:h="15466" w:hRule="exact" w:wrap="none" w:vAnchor="page" w:hAnchor="page" w:x="1624" w:y="1089"/>
        <w:tabs>
          <w:tab w:val="left" w:pos="142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2.15</w:t>
      </w:r>
      <w:r w:rsidR="00CE4E3D" w:rsidRPr="00CE4E3D">
        <w:rPr>
          <w:rFonts w:ascii="Times New Roman" w:hAnsi="Times New Roman" w:cs="Times New Roman"/>
          <w:sz w:val="26"/>
          <w:szCs w:val="26"/>
        </w:rPr>
        <w:t xml:space="preserve">. Аттестация  </w:t>
      </w:r>
      <w:proofErr w:type="gramStart"/>
      <w:r w:rsidR="00CE4E3D" w:rsidRPr="00CE4E3D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="00CE4E3D" w:rsidRPr="00CE4E3D">
        <w:rPr>
          <w:rFonts w:ascii="Times New Roman" w:hAnsi="Times New Roman" w:cs="Times New Roman"/>
          <w:sz w:val="26"/>
          <w:szCs w:val="26"/>
        </w:rPr>
        <w:t>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 обучающегося.</w:t>
      </w:r>
    </w:p>
    <w:p w:rsidR="00CE4E3D" w:rsidRPr="00CE4E3D" w:rsidRDefault="003F6FBF" w:rsidP="00CE4E3D">
      <w:pPr>
        <w:framePr w:w="9514" w:h="15466" w:hRule="exact" w:wrap="none" w:vAnchor="page" w:hAnchor="page" w:x="1624" w:y="1089"/>
        <w:tabs>
          <w:tab w:val="left" w:pos="142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2.16</w:t>
      </w:r>
      <w:r w:rsidR="00CE4E3D" w:rsidRPr="00CE4E3D">
        <w:rPr>
          <w:rFonts w:ascii="Times New Roman" w:hAnsi="Times New Roman" w:cs="Times New Roman"/>
          <w:sz w:val="26"/>
          <w:szCs w:val="26"/>
        </w:rPr>
        <w:t>. Форма аттестации определяется аттестационной комиссией, состав которой утверждается директором Школы в количестве не менее двух учителей соответствующего профиля.</w:t>
      </w:r>
    </w:p>
    <w:p w:rsidR="00CE4E3D" w:rsidRPr="00CE4E3D" w:rsidRDefault="003F6FBF" w:rsidP="00CE4E3D">
      <w:pPr>
        <w:framePr w:w="9514" w:h="15466" w:hRule="exact" w:wrap="none" w:vAnchor="page" w:hAnchor="page" w:x="1624" w:y="1089"/>
        <w:tabs>
          <w:tab w:val="left" w:pos="141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2.17</w:t>
      </w:r>
      <w:r w:rsidRPr="00CE4E3D">
        <w:rPr>
          <w:rFonts w:ascii="Times New Roman" w:hAnsi="Times New Roman" w:cs="Times New Roman"/>
          <w:sz w:val="26"/>
          <w:szCs w:val="26"/>
        </w:rPr>
        <w:t xml:space="preserve">. При положительном результате аттестации педагогический совет принимает решение о переводе  </w:t>
      </w:r>
      <w:proofErr w:type="gramStart"/>
      <w:r w:rsidRPr="00CE4E3D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CE4E3D">
        <w:rPr>
          <w:rFonts w:ascii="Times New Roman" w:hAnsi="Times New Roman" w:cs="Times New Roman"/>
          <w:sz w:val="26"/>
          <w:szCs w:val="26"/>
        </w:rPr>
        <w:t xml:space="preserve"> в класс, в который он был переведён условно. При отрицательном результате аттестации директор Школы вправе по заявлению родителей (законных представителей) </w:t>
      </w:r>
      <w:proofErr w:type="gramStart"/>
      <w:r w:rsidRPr="00CE4E3D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CE4E3D">
        <w:rPr>
          <w:rFonts w:ascii="Times New Roman" w:hAnsi="Times New Roman" w:cs="Times New Roman"/>
          <w:sz w:val="26"/>
          <w:szCs w:val="26"/>
        </w:rPr>
        <w:t xml:space="preserve"> назначить повторную аттестацию. В случае если  обучающийся, условно переведённый в следующий класс, не ликвидирует в установленные сроки академическую задолженность по предмету, он не может быть переведён в следующий класс</w:t>
      </w:r>
    </w:p>
    <w:p w:rsidR="00CE4E3D" w:rsidRPr="00CE4E3D" w:rsidRDefault="00CE4E3D" w:rsidP="00CE4E3D">
      <w:pPr>
        <w:widowControl/>
        <w:rPr>
          <w:rFonts w:ascii="Times New Roman" w:hAnsi="Times New Roman" w:cs="Times New Roman"/>
          <w:sz w:val="26"/>
          <w:szCs w:val="26"/>
        </w:rPr>
        <w:sectPr w:rsidR="00CE4E3D" w:rsidRPr="00CE4E3D">
          <w:pgSz w:w="11900" w:h="16840"/>
          <w:pgMar w:top="360" w:right="360" w:bottom="360" w:left="360" w:header="0" w:footer="3" w:gutter="0"/>
          <w:cols w:space="720"/>
        </w:sectPr>
      </w:pPr>
    </w:p>
    <w:p w:rsidR="00CE4E3D" w:rsidRPr="00CE4E3D" w:rsidRDefault="00CE4E3D" w:rsidP="00CE4E3D">
      <w:pPr>
        <w:framePr w:w="9514" w:h="15211" w:hRule="exact" w:wrap="none" w:vAnchor="page" w:hAnchor="page" w:x="1624" w:y="1089"/>
        <w:tabs>
          <w:tab w:val="left" w:pos="1423"/>
        </w:tabs>
        <w:rPr>
          <w:rFonts w:ascii="Times New Roman" w:hAnsi="Times New Roman" w:cs="Times New Roman"/>
          <w:sz w:val="26"/>
          <w:szCs w:val="26"/>
        </w:rPr>
      </w:pPr>
      <w:r w:rsidRPr="00CE4E3D">
        <w:rPr>
          <w:rFonts w:ascii="Times New Roman" w:hAnsi="Times New Roman" w:cs="Times New Roman"/>
          <w:sz w:val="26"/>
          <w:szCs w:val="26"/>
        </w:rPr>
        <w:lastRenderedPageBreak/>
        <w:t>.</w:t>
      </w:r>
    </w:p>
    <w:p w:rsidR="00CE4E3D" w:rsidRPr="00CE4E3D" w:rsidRDefault="003F6FBF" w:rsidP="00CE4E3D">
      <w:pPr>
        <w:framePr w:w="9514" w:h="15211" w:hRule="exact" w:wrap="none" w:vAnchor="page" w:hAnchor="page" w:x="1624" w:y="1089"/>
        <w:tabs>
          <w:tab w:val="left" w:pos="142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2.18</w:t>
      </w:r>
      <w:r w:rsidR="00CE4E3D" w:rsidRPr="00CE4E3D">
        <w:rPr>
          <w:rFonts w:ascii="Times New Roman" w:hAnsi="Times New Roman" w:cs="Times New Roman"/>
          <w:sz w:val="26"/>
          <w:szCs w:val="26"/>
        </w:rPr>
        <w:t>. Обучающиеся по образовательным программам начального общего, основного общег</w:t>
      </w:r>
      <w:r>
        <w:rPr>
          <w:rFonts w:ascii="Times New Roman" w:hAnsi="Times New Roman" w:cs="Times New Roman"/>
          <w:sz w:val="26"/>
          <w:szCs w:val="26"/>
        </w:rPr>
        <w:t>о</w:t>
      </w:r>
      <w:r w:rsidR="00CE4E3D" w:rsidRPr="00CE4E3D">
        <w:rPr>
          <w:rFonts w:ascii="Times New Roman" w:hAnsi="Times New Roman" w:cs="Times New Roman"/>
          <w:sz w:val="26"/>
          <w:szCs w:val="26"/>
        </w:rPr>
        <w:t xml:space="preserve">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="00CE4E3D" w:rsidRPr="00CE4E3D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="00CE4E3D" w:rsidRPr="00CE4E3D">
        <w:rPr>
          <w:rFonts w:ascii="Times New Roman" w:hAnsi="Times New Roman" w:cs="Times New Roman"/>
          <w:sz w:val="26"/>
          <w:szCs w:val="26"/>
        </w:rPr>
        <w:t xml:space="preserve"> по адаптированным образовательным программам в соответствии с рекомендациями психолого-педагогической комиссии либо на обучение по индивидуальному учебному плану.</w:t>
      </w:r>
    </w:p>
    <w:p w:rsidR="00CE4E3D" w:rsidRPr="00CE4E3D" w:rsidRDefault="00CE4E3D" w:rsidP="00CE4E3D">
      <w:pPr>
        <w:framePr w:w="9514" w:h="15211" w:hRule="exact" w:wrap="none" w:vAnchor="page" w:hAnchor="page" w:x="1624" w:y="1089"/>
        <w:tabs>
          <w:tab w:val="left" w:pos="142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E4E3D">
        <w:rPr>
          <w:rFonts w:ascii="Times New Roman" w:hAnsi="Times New Roman" w:cs="Times New Roman"/>
          <w:sz w:val="26"/>
          <w:szCs w:val="26"/>
        </w:rPr>
        <w:t xml:space="preserve">    2.</w:t>
      </w:r>
      <w:r w:rsidR="003F6FBF">
        <w:rPr>
          <w:rFonts w:ascii="Times New Roman" w:hAnsi="Times New Roman" w:cs="Times New Roman"/>
          <w:sz w:val="26"/>
          <w:szCs w:val="26"/>
        </w:rPr>
        <w:t>19</w:t>
      </w:r>
      <w:r w:rsidRPr="00CE4E3D">
        <w:rPr>
          <w:rFonts w:ascii="Times New Roman" w:hAnsi="Times New Roman" w:cs="Times New Roman"/>
          <w:sz w:val="26"/>
          <w:szCs w:val="26"/>
        </w:rPr>
        <w:t>. Школа информирует родителей  (законных представителей) обучающегося о необходимости принятия решения об организации дальнейшего обучения  обучающихся  в письменной форме.</w:t>
      </w:r>
    </w:p>
    <w:p w:rsidR="00CE4E3D" w:rsidRPr="00CE4E3D" w:rsidRDefault="003F6FBF" w:rsidP="00CE4E3D">
      <w:pPr>
        <w:framePr w:w="9514" w:h="15211" w:hRule="exact" w:wrap="none" w:vAnchor="page" w:hAnchor="page" w:x="1624" w:y="1089"/>
        <w:tabs>
          <w:tab w:val="left" w:pos="142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2.20</w:t>
      </w:r>
      <w:r w:rsidR="00CE4E3D" w:rsidRPr="00CE4E3D">
        <w:rPr>
          <w:rFonts w:ascii="Times New Roman" w:hAnsi="Times New Roman" w:cs="Times New Roman"/>
          <w:sz w:val="26"/>
          <w:szCs w:val="26"/>
        </w:rPr>
        <w:t>. Обучающиеся, не освоив</w:t>
      </w:r>
      <w:r w:rsidR="00CE4E3D" w:rsidRPr="00CE4E3D">
        <w:rPr>
          <w:rStyle w:val="2"/>
          <w:rFonts w:eastAsia="Arial Unicode MS"/>
          <w:sz w:val="26"/>
          <w:szCs w:val="26"/>
        </w:rPr>
        <w:t>ш</w:t>
      </w:r>
      <w:r w:rsidR="00CE4E3D" w:rsidRPr="00CE4E3D">
        <w:rPr>
          <w:rFonts w:ascii="Times New Roman" w:hAnsi="Times New Roman" w:cs="Times New Roman"/>
          <w:sz w:val="26"/>
          <w:szCs w:val="26"/>
        </w:rPr>
        <w:t>ие образовательную программу предыдущего уровня, не допускаются к обучению на следующем уровне общего образования.</w:t>
      </w:r>
    </w:p>
    <w:p w:rsidR="00CE4E3D" w:rsidRPr="00CE4E3D" w:rsidRDefault="00CE4E3D" w:rsidP="00CE4E3D">
      <w:pPr>
        <w:framePr w:w="9514" w:h="15211" w:hRule="exact" w:wrap="none" w:vAnchor="page" w:hAnchor="page" w:x="1624" w:y="1089"/>
        <w:tabs>
          <w:tab w:val="left" w:pos="1423"/>
        </w:tabs>
        <w:rPr>
          <w:rFonts w:ascii="Times New Roman" w:hAnsi="Times New Roman" w:cs="Times New Roman"/>
          <w:sz w:val="26"/>
          <w:szCs w:val="26"/>
        </w:rPr>
      </w:pPr>
    </w:p>
    <w:p w:rsidR="00CE4E3D" w:rsidRPr="00CE4E3D" w:rsidRDefault="003F6FBF" w:rsidP="003F6FBF">
      <w:pPr>
        <w:pStyle w:val="10"/>
        <w:framePr w:w="9514" w:h="15211" w:hRule="exact" w:wrap="none" w:vAnchor="page" w:hAnchor="page" w:x="1624" w:y="1089"/>
        <w:shd w:val="clear" w:color="auto" w:fill="auto"/>
        <w:tabs>
          <w:tab w:val="left" w:pos="2246"/>
        </w:tabs>
        <w:spacing w:line="240" w:lineRule="auto"/>
        <w:jc w:val="left"/>
        <w:rPr>
          <w:sz w:val="26"/>
          <w:szCs w:val="26"/>
        </w:rPr>
      </w:pPr>
      <w:bookmarkStart w:id="3" w:name="bookmark4"/>
      <w:r>
        <w:rPr>
          <w:sz w:val="26"/>
          <w:szCs w:val="26"/>
        </w:rPr>
        <w:t xml:space="preserve">               </w:t>
      </w:r>
      <w:r w:rsidR="00CE4E3D" w:rsidRPr="00CE4E3D">
        <w:rPr>
          <w:sz w:val="26"/>
          <w:szCs w:val="26"/>
        </w:rPr>
        <w:t xml:space="preserve">3. Порядок и основания отчисление </w:t>
      </w:r>
      <w:bookmarkEnd w:id="3"/>
      <w:r w:rsidR="00CE4E3D" w:rsidRPr="00CE4E3D">
        <w:rPr>
          <w:sz w:val="26"/>
          <w:szCs w:val="26"/>
        </w:rPr>
        <w:t xml:space="preserve"> </w:t>
      </w:r>
      <w:proofErr w:type="gramStart"/>
      <w:r w:rsidR="00CE4E3D" w:rsidRPr="00CE4E3D">
        <w:rPr>
          <w:sz w:val="26"/>
          <w:szCs w:val="26"/>
        </w:rPr>
        <w:t>обучающихся</w:t>
      </w:r>
      <w:proofErr w:type="gramEnd"/>
    </w:p>
    <w:p w:rsidR="00CE4E3D" w:rsidRPr="00CE4E3D" w:rsidRDefault="003F6FBF" w:rsidP="00CE4E3D">
      <w:pPr>
        <w:framePr w:w="9514" w:h="15211" w:hRule="exact" w:wrap="none" w:vAnchor="page" w:hAnchor="page" w:x="1624" w:y="1089"/>
        <w:tabs>
          <w:tab w:val="left" w:pos="70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CE4E3D" w:rsidRPr="00CE4E3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CE4E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E4E3D" w:rsidRPr="00CE4E3D">
        <w:rPr>
          <w:rFonts w:ascii="Times New Roman" w:hAnsi="Times New Roman" w:cs="Times New Roman"/>
          <w:bCs/>
          <w:sz w:val="26"/>
          <w:szCs w:val="26"/>
        </w:rPr>
        <w:t xml:space="preserve">3.1. </w:t>
      </w:r>
      <w:proofErr w:type="gramStart"/>
      <w:r w:rsidR="00CE4E3D" w:rsidRPr="00CE4E3D">
        <w:rPr>
          <w:rFonts w:ascii="Times New Roman" w:hAnsi="Times New Roman" w:cs="Times New Roman"/>
          <w:bCs/>
          <w:sz w:val="26"/>
          <w:szCs w:val="26"/>
        </w:rPr>
        <w:t>Обучающийся</w:t>
      </w:r>
      <w:proofErr w:type="gramEnd"/>
      <w:r w:rsidR="00CE4E3D" w:rsidRPr="00CE4E3D">
        <w:rPr>
          <w:rFonts w:ascii="Times New Roman" w:hAnsi="Times New Roman" w:cs="Times New Roman"/>
          <w:sz w:val="26"/>
          <w:szCs w:val="26"/>
        </w:rPr>
        <w:t xml:space="preserve">  может  быть  отчислен из Школы:</w:t>
      </w:r>
    </w:p>
    <w:p w:rsidR="00CE4E3D" w:rsidRPr="00CE4E3D" w:rsidRDefault="00CE4E3D" w:rsidP="00CE4E3D">
      <w:pPr>
        <w:framePr w:w="9514" w:h="15211" w:hRule="exact" w:wrap="none" w:vAnchor="page" w:hAnchor="page" w:x="1624" w:y="1089"/>
        <w:numPr>
          <w:ilvl w:val="0"/>
          <w:numId w:val="2"/>
        </w:numPr>
        <w:tabs>
          <w:tab w:val="left" w:pos="33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E4E3D">
        <w:rPr>
          <w:rFonts w:ascii="Times New Roman" w:hAnsi="Times New Roman" w:cs="Times New Roman"/>
          <w:sz w:val="26"/>
          <w:szCs w:val="26"/>
        </w:rPr>
        <w:t>в связи с получением образования (завершением обучения);</w:t>
      </w:r>
    </w:p>
    <w:p w:rsidR="00CE4E3D" w:rsidRPr="00CE4E3D" w:rsidRDefault="00CE4E3D" w:rsidP="00CE4E3D">
      <w:pPr>
        <w:framePr w:w="9514" w:h="15211" w:hRule="exact" w:wrap="none" w:vAnchor="page" w:hAnchor="page" w:x="1624" w:y="1089"/>
        <w:numPr>
          <w:ilvl w:val="0"/>
          <w:numId w:val="2"/>
        </w:numPr>
        <w:tabs>
          <w:tab w:val="left" w:pos="36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E4E3D">
        <w:rPr>
          <w:rFonts w:ascii="Times New Roman" w:hAnsi="Times New Roman" w:cs="Times New Roman"/>
          <w:sz w:val="26"/>
          <w:szCs w:val="26"/>
        </w:rPr>
        <w:t>досрочно по следующим основаниям:</w:t>
      </w:r>
    </w:p>
    <w:p w:rsidR="00CE4E3D" w:rsidRPr="00CE4E3D" w:rsidRDefault="00CE4E3D" w:rsidP="00CE4E3D">
      <w:pPr>
        <w:framePr w:w="9514" w:h="15211" w:hRule="exact" w:wrap="none" w:vAnchor="page" w:hAnchor="page" w:x="1624" w:y="1089"/>
        <w:numPr>
          <w:ilvl w:val="0"/>
          <w:numId w:val="3"/>
        </w:numPr>
        <w:tabs>
          <w:tab w:val="left" w:pos="25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E4E3D">
        <w:rPr>
          <w:rFonts w:ascii="Times New Roman" w:hAnsi="Times New Roman" w:cs="Times New Roman"/>
          <w:sz w:val="26"/>
          <w:szCs w:val="26"/>
        </w:rPr>
        <w:t>по инициативе  обучающегося или родителей (законных представителей) несовершеннолетнего  обучающегося, в том числе в случае перевода  обучающегося для продолжения освоения образовательной программы в другую организацию, осуществляющую образовательную деятельность, в связи с изменением места жительства;</w:t>
      </w:r>
    </w:p>
    <w:p w:rsidR="00CE4E3D" w:rsidRPr="00CE4E3D" w:rsidRDefault="00CE4E3D" w:rsidP="00CE4E3D">
      <w:pPr>
        <w:framePr w:w="9514" w:h="15211" w:hRule="exact" w:wrap="none" w:vAnchor="page" w:hAnchor="page" w:x="1624" w:y="1089"/>
        <w:numPr>
          <w:ilvl w:val="0"/>
          <w:numId w:val="3"/>
        </w:numPr>
        <w:tabs>
          <w:tab w:val="left" w:pos="254"/>
        </w:tabs>
        <w:spacing w:line="32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E4E3D">
        <w:rPr>
          <w:rFonts w:ascii="Times New Roman" w:hAnsi="Times New Roman" w:cs="Times New Roman"/>
          <w:sz w:val="26"/>
          <w:szCs w:val="26"/>
        </w:rPr>
        <w:t xml:space="preserve">по инициативе Школы в случае применения к  </w:t>
      </w:r>
      <w:proofErr w:type="gramStart"/>
      <w:r w:rsidRPr="00CE4E3D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CE4E3D">
        <w:rPr>
          <w:rFonts w:ascii="Times New Roman" w:hAnsi="Times New Roman" w:cs="Times New Roman"/>
          <w:sz w:val="26"/>
          <w:szCs w:val="26"/>
        </w:rPr>
        <w:t>, достигшему возраста пятнадцати лет, отчисления как меры дисциплинарного взыскания.</w:t>
      </w:r>
    </w:p>
    <w:p w:rsidR="00CE4E3D" w:rsidRDefault="00CE4E3D" w:rsidP="00CE4E3D">
      <w:pPr>
        <w:framePr w:w="9514" w:h="15211" w:hRule="exact" w:wrap="none" w:vAnchor="page" w:hAnchor="page" w:x="1624" w:y="1089"/>
        <w:numPr>
          <w:ilvl w:val="0"/>
          <w:numId w:val="3"/>
        </w:numPr>
        <w:tabs>
          <w:tab w:val="left" w:pos="254"/>
        </w:tabs>
        <w:spacing w:line="32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E4E3D">
        <w:rPr>
          <w:rFonts w:ascii="Times New Roman" w:hAnsi="Times New Roman" w:cs="Times New Roman"/>
          <w:sz w:val="26"/>
          <w:szCs w:val="26"/>
        </w:rPr>
        <w:t>по обстоятельствам, не зависящим от воли сторон.</w:t>
      </w:r>
    </w:p>
    <w:p w:rsidR="00CE4E3D" w:rsidRDefault="00CE4E3D" w:rsidP="00CE4E3D">
      <w:pPr>
        <w:framePr w:w="9514" w:h="15211" w:hRule="exact" w:wrap="none" w:vAnchor="page" w:hAnchor="page" w:x="1624" w:y="1089"/>
        <w:tabs>
          <w:tab w:val="left" w:pos="254"/>
        </w:tabs>
        <w:spacing w:line="322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E4E3D">
        <w:rPr>
          <w:rFonts w:ascii="Times New Roman" w:hAnsi="Times New Roman" w:cs="Times New Roman"/>
          <w:sz w:val="26"/>
          <w:szCs w:val="26"/>
        </w:rPr>
        <w:t xml:space="preserve"> 3.2. Отчисление  обучающегося в порядке перевода в другие организации, осуществляющие образовательную деятельность по образовательным программам соответствующего уровня и направленности осуществляется в соответствии с приказом Министерства образования и науки Российской Федерации от 12.03.2014 № 177 «Об утверждении Порядка и условий осуществления </w:t>
      </w:r>
      <w:proofErr w:type="gramStart"/>
      <w:r w:rsidRPr="00CE4E3D">
        <w:rPr>
          <w:rFonts w:ascii="Times New Roman" w:hAnsi="Times New Roman" w:cs="Times New Roman"/>
          <w:sz w:val="26"/>
          <w:szCs w:val="26"/>
        </w:rPr>
        <w:t>перевода</w:t>
      </w:r>
      <w:proofErr w:type="gramEnd"/>
      <w:r w:rsidRPr="00CE4E3D">
        <w:rPr>
          <w:rFonts w:ascii="Times New Roman" w:hAnsi="Times New Roman" w:cs="Times New Roman"/>
          <w:sz w:val="26"/>
          <w:szCs w:val="26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Pr="00CE4E3D">
        <w:rPr>
          <w:rFonts w:ascii="Times New Roman" w:hAnsi="Times New Roman" w:cs="Times New Roman"/>
          <w:sz w:val="26"/>
          <w:szCs w:val="26"/>
        </w:rPr>
        <w:t>соответствующих</w:t>
      </w:r>
      <w:proofErr w:type="gramEnd"/>
      <w:r w:rsidRPr="00CE4E3D">
        <w:rPr>
          <w:rFonts w:ascii="Times New Roman" w:hAnsi="Times New Roman" w:cs="Times New Roman"/>
          <w:sz w:val="26"/>
          <w:szCs w:val="26"/>
        </w:rPr>
        <w:t xml:space="preserve">  уровня  и  направленности».</w:t>
      </w:r>
    </w:p>
    <w:p w:rsidR="00CE4E3D" w:rsidRPr="00CE4E3D" w:rsidRDefault="00CE4E3D" w:rsidP="00CE4E3D">
      <w:pPr>
        <w:framePr w:w="9514" w:h="15211" w:hRule="exact" w:wrap="none" w:vAnchor="page" w:hAnchor="page" w:x="1624" w:y="1089"/>
        <w:tabs>
          <w:tab w:val="left" w:pos="254"/>
        </w:tabs>
        <w:spacing w:line="322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E4E3D">
        <w:rPr>
          <w:rFonts w:ascii="Times New Roman" w:hAnsi="Times New Roman" w:cs="Times New Roman"/>
          <w:sz w:val="26"/>
          <w:szCs w:val="26"/>
        </w:rPr>
        <w:t>3.3. Отчисление несовершеннолетнего  обу</w:t>
      </w:r>
      <w:r w:rsidR="00013C08">
        <w:rPr>
          <w:rFonts w:ascii="Times New Roman" w:hAnsi="Times New Roman" w:cs="Times New Roman"/>
          <w:sz w:val="26"/>
          <w:szCs w:val="26"/>
        </w:rPr>
        <w:t>ч</w:t>
      </w:r>
      <w:r w:rsidRPr="00CE4E3D">
        <w:rPr>
          <w:rFonts w:ascii="Times New Roman" w:hAnsi="Times New Roman" w:cs="Times New Roman"/>
          <w:sz w:val="26"/>
          <w:szCs w:val="26"/>
        </w:rPr>
        <w:t>ающегося, достигшего возраста 15 лет, по инициативе Школы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 обучающихся, нарушает их права и права работников Школы, а также нормальное функционирование Школы.</w:t>
      </w:r>
    </w:p>
    <w:p w:rsidR="003F6FBF" w:rsidRPr="00CE4E3D" w:rsidRDefault="003F6FBF" w:rsidP="003F6FBF">
      <w:pPr>
        <w:framePr w:w="9514" w:h="15211" w:hRule="exact" w:wrap="none" w:vAnchor="page" w:hAnchor="page" w:x="1624" w:y="1089"/>
        <w:tabs>
          <w:tab w:val="left" w:pos="71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E4E3D">
        <w:rPr>
          <w:rFonts w:ascii="Times New Roman" w:hAnsi="Times New Roman" w:cs="Times New Roman"/>
          <w:sz w:val="26"/>
          <w:szCs w:val="26"/>
        </w:rPr>
        <w:t xml:space="preserve">       3.4. Решение об отчислении несовершеннолетнего 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E4E3D" w:rsidRPr="00CE4E3D" w:rsidRDefault="00CE4E3D" w:rsidP="00CE4E3D">
      <w:pPr>
        <w:framePr w:w="9514" w:h="15211" w:hRule="exact" w:wrap="none" w:vAnchor="page" w:hAnchor="page" w:x="1624" w:y="1089"/>
        <w:tabs>
          <w:tab w:val="left" w:pos="1423"/>
        </w:tabs>
        <w:rPr>
          <w:rFonts w:ascii="Times New Roman" w:hAnsi="Times New Roman" w:cs="Times New Roman"/>
          <w:sz w:val="26"/>
          <w:szCs w:val="26"/>
        </w:rPr>
      </w:pPr>
    </w:p>
    <w:p w:rsidR="00CE4E3D" w:rsidRPr="00CE4E3D" w:rsidRDefault="00CE4E3D" w:rsidP="00CE4E3D">
      <w:pPr>
        <w:widowControl/>
        <w:rPr>
          <w:rFonts w:ascii="Times New Roman" w:hAnsi="Times New Roman" w:cs="Times New Roman"/>
          <w:sz w:val="26"/>
          <w:szCs w:val="26"/>
        </w:rPr>
        <w:sectPr w:rsidR="00CE4E3D" w:rsidRPr="00CE4E3D">
          <w:pgSz w:w="11900" w:h="16840"/>
          <w:pgMar w:top="360" w:right="360" w:bottom="360" w:left="360" w:header="0" w:footer="3" w:gutter="0"/>
          <w:cols w:space="720"/>
        </w:sectPr>
      </w:pPr>
    </w:p>
    <w:p w:rsidR="00CE4E3D" w:rsidRPr="00CE4E3D" w:rsidRDefault="00CE4E3D" w:rsidP="00CE4E3D">
      <w:pPr>
        <w:framePr w:w="9504" w:h="734" w:hRule="exact" w:wrap="none" w:vAnchor="page" w:hAnchor="page" w:x="1629" w:y="1086"/>
        <w:tabs>
          <w:tab w:val="left" w:pos="1423"/>
        </w:tabs>
        <w:spacing w:line="331" w:lineRule="exact"/>
        <w:rPr>
          <w:rFonts w:ascii="Times New Roman" w:hAnsi="Times New Roman" w:cs="Times New Roman"/>
          <w:sz w:val="26"/>
          <w:szCs w:val="26"/>
        </w:rPr>
      </w:pPr>
      <w:r w:rsidRPr="00CE4E3D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CE4E3D" w:rsidRPr="00CE4E3D" w:rsidRDefault="00CE4E3D" w:rsidP="00CE4E3D">
      <w:pPr>
        <w:framePr w:w="9691" w:h="14641" w:hRule="exact" w:wrap="none" w:vAnchor="page" w:hAnchor="page" w:x="1426" w:y="1006"/>
        <w:tabs>
          <w:tab w:val="left" w:pos="71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E4E3D">
        <w:rPr>
          <w:rFonts w:ascii="Times New Roman" w:hAnsi="Times New Roman" w:cs="Times New Roman"/>
          <w:sz w:val="26"/>
          <w:szCs w:val="26"/>
        </w:rPr>
        <w:t xml:space="preserve">     3.5. Школа незамедлительно информирует орган местного самоуправления, осуществляющий управление в сфере образования об отчислении несовершеннолетнего обучающегося в качестве меры дисциплинарного взыскания. Орган местного самоуправления, осуществляющий управление в сфере образования, и родители (законные представители) несовершеннолетнего учащегося, отчисленного из школы, не позднее чем в месячный срок принимают меры, обеспечивающие получение несовершеннолетним учащимся общего образования.</w:t>
      </w:r>
    </w:p>
    <w:p w:rsidR="00CE4E3D" w:rsidRPr="00CE4E3D" w:rsidRDefault="00CE4E3D" w:rsidP="00CE4E3D">
      <w:pPr>
        <w:framePr w:w="9691" w:h="14641" w:hRule="exact" w:wrap="none" w:vAnchor="page" w:hAnchor="page" w:x="1426" w:y="1006"/>
        <w:tabs>
          <w:tab w:val="left" w:pos="71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E4E3D">
        <w:rPr>
          <w:rFonts w:ascii="Times New Roman" w:hAnsi="Times New Roman" w:cs="Times New Roman"/>
          <w:sz w:val="26"/>
          <w:szCs w:val="26"/>
        </w:rPr>
        <w:t xml:space="preserve">      3.6. </w:t>
      </w:r>
      <w:proofErr w:type="gramStart"/>
      <w:r w:rsidRPr="00CE4E3D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CE4E3D">
        <w:rPr>
          <w:rFonts w:ascii="Times New Roman" w:hAnsi="Times New Roman" w:cs="Times New Roman"/>
          <w:sz w:val="26"/>
          <w:szCs w:val="26"/>
        </w:rPr>
        <w:t>, родители (законные представители) несовершеннолетнего 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 обучающемуся.</w:t>
      </w:r>
    </w:p>
    <w:p w:rsidR="00CE4E3D" w:rsidRPr="00CE4E3D" w:rsidRDefault="00CE4E3D" w:rsidP="00CE4E3D">
      <w:pPr>
        <w:framePr w:w="9691" w:h="14641" w:hRule="exact" w:wrap="none" w:vAnchor="page" w:hAnchor="page" w:x="1426" w:y="1006"/>
        <w:tabs>
          <w:tab w:val="left" w:pos="71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E4E3D">
        <w:rPr>
          <w:rFonts w:ascii="Times New Roman" w:hAnsi="Times New Roman" w:cs="Times New Roman"/>
          <w:sz w:val="26"/>
          <w:szCs w:val="26"/>
        </w:rPr>
        <w:t xml:space="preserve">     3.7. Отчисление  обучающегося из Школы оформляется приказом директора.</w:t>
      </w:r>
    </w:p>
    <w:p w:rsidR="00CE4E3D" w:rsidRPr="00CE4E3D" w:rsidRDefault="00CE4E3D" w:rsidP="00CE4E3D">
      <w:pPr>
        <w:framePr w:w="9691" w:h="14641" w:hRule="exact" w:wrap="none" w:vAnchor="page" w:hAnchor="page" w:x="1426" w:y="1006"/>
        <w:tabs>
          <w:tab w:val="left" w:pos="70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E4E3D">
        <w:rPr>
          <w:rFonts w:ascii="Times New Roman" w:hAnsi="Times New Roman" w:cs="Times New Roman"/>
          <w:sz w:val="26"/>
          <w:szCs w:val="26"/>
        </w:rPr>
        <w:t xml:space="preserve">     3.8. При отчислении обучающегося его родителям (законным представителям) выдаются следующие документы: </w:t>
      </w:r>
    </w:p>
    <w:p w:rsidR="00CE4E3D" w:rsidRPr="00CE4E3D" w:rsidRDefault="00CE4E3D" w:rsidP="00CE4E3D">
      <w:pPr>
        <w:framePr w:w="9691" w:h="14641" w:hRule="exact" w:wrap="none" w:vAnchor="page" w:hAnchor="page" w:x="1426" w:y="1006"/>
        <w:tabs>
          <w:tab w:val="left" w:pos="70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E4E3D">
        <w:rPr>
          <w:rFonts w:ascii="Times New Roman" w:hAnsi="Times New Roman" w:cs="Times New Roman"/>
          <w:sz w:val="26"/>
          <w:szCs w:val="26"/>
        </w:rPr>
        <w:t xml:space="preserve">- личное дело; </w:t>
      </w:r>
    </w:p>
    <w:p w:rsidR="00CE4E3D" w:rsidRPr="00CE4E3D" w:rsidRDefault="00CE4E3D" w:rsidP="00CE4E3D">
      <w:pPr>
        <w:framePr w:w="9691" w:h="14641" w:hRule="exact" w:wrap="none" w:vAnchor="page" w:hAnchor="page" w:x="1426" w:y="1006"/>
        <w:tabs>
          <w:tab w:val="left" w:pos="70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E4E3D">
        <w:rPr>
          <w:rFonts w:ascii="Times New Roman" w:hAnsi="Times New Roman" w:cs="Times New Roman"/>
          <w:sz w:val="26"/>
          <w:szCs w:val="26"/>
        </w:rPr>
        <w:t xml:space="preserve">- справка о текущей успеваемости; </w:t>
      </w:r>
    </w:p>
    <w:p w:rsidR="00CE4E3D" w:rsidRPr="00CE4E3D" w:rsidRDefault="00CE4E3D" w:rsidP="00CE4E3D">
      <w:pPr>
        <w:framePr w:w="9691" w:h="14641" w:hRule="exact" w:wrap="none" w:vAnchor="page" w:hAnchor="page" w:x="1426" w:y="1006"/>
        <w:tabs>
          <w:tab w:val="left" w:pos="70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E4E3D">
        <w:rPr>
          <w:rFonts w:ascii="Times New Roman" w:hAnsi="Times New Roman" w:cs="Times New Roman"/>
          <w:sz w:val="26"/>
          <w:szCs w:val="26"/>
        </w:rPr>
        <w:t xml:space="preserve">- медицинская карта; </w:t>
      </w:r>
    </w:p>
    <w:p w:rsidR="00CE4E3D" w:rsidRPr="00CE4E3D" w:rsidRDefault="00CE4E3D" w:rsidP="00CE4E3D">
      <w:pPr>
        <w:framePr w:w="9691" w:h="14641" w:hRule="exact" w:wrap="none" w:vAnchor="page" w:hAnchor="page" w:x="1426" w:y="1006"/>
        <w:tabs>
          <w:tab w:val="left" w:pos="70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E4E3D">
        <w:rPr>
          <w:rFonts w:ascii="Times New Roman" w:hAnsi="Times New Roman" w:cs="Times New Roman"/>
          <w:sz w:val="26"/>
          <w:szCs w:val="26"/>
        </w:rPr>
        <w:t>- копия приказа об отчислении.</w:t>
      </w:r>
    </w:p>
    <w:p w:rsidR="00BA5D50" w:rsidRPr="00CE4E3D" w:rsidRDefault="00BA5D50">
      <w:pPr>
        <w:rPr>
          <w:rFonts w:ascii="Times New Roman" w:hAnsi="Times New Roman" w:cs="Times New Roman"/>
          <w:sz w:val="26"/>
          <w:szCs w:val="26"/>
        </w:rPr>
      </w:pPr>
    </w:p>
    <w:sectPr w:rsidR="00BA5D50" w:rsidRPr="00CE4E3D" w:rsidSect="00BA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92F"/>
    <w:multiLevelType w:val="multilevel"/>
    <w:tmpl w:val="928A47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A7E50FE"/>
    <w:multiLevelType w:val="multilevel"/>
    <w:tmpl w:val="F1EA3F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9A108CA"/>
    <w:multiLevelType w:val="multilevel"/>
    <w:tmpl w:val="570003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E3D"/>
    <w:rsid w:val="00013C08"/>
    <w:rsid w:val="001C4E2E"/>
    <w:rsid w:val="003F6FBF"/>
    <w:rsid w:val="00721CAD"/>
    <w:rsid w:val="009A565C"/>
    <w:rsid w:val="00BA5D50"/>
    <w:rsid w:val="00C0515A"/>
    <w:rsid w:val="00CB3848"/>
    <w:rsid w:val="00CD74B2"/>
    <w:rsid w:val="00CE4E3D"/>
    <w:rsid w:val="00DF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CE4E3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E4E3D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CE4E3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4E3D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"/>
    <w:basedOn w:val="a0"/>
    <w:rsid w:val="00CE4E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CE4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</cp:revision>
  <cp:lastPrinted>2018-05-31T10:07:00Z</cp:lastPrinted>
  <dcterms:created xsi:type="dcterms:W3CDTF">2017-10-03T12:41:00Z</dcterms:created>
  <dcterms:modified xsi:type="dcterms:W3CDTF">2018-05-31T10:11:00Z</dcterms:modified>
</cp:coreProperties>
</file>