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DD" w:rsidRDefault="006C63DD" w:rsidP="006C63DD">
      <w:pPr>
        <w:shd w:val="clear" w:color="auto" w:fill="FFFFFF"/>
        <w:contextualSpacing/>
        <w:outlineLvl w:val="5"/>
        <w:rPr>
          <w:color w:val="000000"/>
          <w:spacing w:val="2"/>
        </w:rPr>
      </w:pPr>
      <w:r w:rsidRPr="006A46EB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Аргуновская</w:t>
      </w:r>
      <w:proofErr w:type="spellEnd"/>
      <w:r>
        <w:rPr>
          <w:b/>
          <w:sz w:val="28"/>
          <w:szCs w:val="28"/>
        </w:rPr>
        <w:t xml:space="preserve"> </w:t>
      </w:r>
      <w:r w:rsidRPr="006A46EB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ая школа № 11»</w:t>
      </w:r>
    </w:p>
    <w:p w:rsidR="004F2A3B" w:rsidRDefault="004F2A3B" w:rsidP="006C63D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38"/>
        <w:tblW w:w="0" w:type="auto"/>
        <w:tblLook w:val="01E0"/>
      </w:tblPr>
      <w:tblGrid>
        <w:gridCol w:w="4788"/>
        <w:gridCol w:w="5243"/>
        <w:gridCol w:w="1701"/>
      </w:tblGrid>
      <w:tr w:rsidR="004F2A3B" w:rsidTr="004F2A3B">
        <w:trPr>
          <w:trHeight w:val="1304"/>
        </w:trPr>
        <w:tc>
          <w:tcPr>
            <w:tcW w:w="4788" w:type="dxa"/>
            <w:hideMark/>
          </w:tcPr>
          <w:p w:rsidR="004F2A3B" w:rsidRDefault="004F2A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4F2A3B" w:rsidRDefault="004F2A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4F2A3B" w:rsidRDefault="002B183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</w:rPr>
              <w:t>Ю.Н.Бо</w:t>
            </w:r>
            <w:r w:rsidR="004F2A3B">
              <w:rPr>
                <w:rFonts w:ascii="Times New Roman" w:hAnsi="Times New Roman"/>
              </w:rPr>
              <w:t>талова</w:t>
            </w:r>
            <w:proofErr w:type="spellEnd"/>
          </w:p>
          <w:p w:rsidR="004F2A3B" w:rsidRDefault="004F2A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87ADA">
              <w:rPr>
                <w:rFonts w:ascii="Times New Roman" w:hAnsi="Times New Roman"/>
              </w:rPr>
              <w:t xml:space="preserve">        «____»_____________ 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243" w:type="dxa"/>
          </w:tcPr>
          <w:p w:rsidR="004F2A3B" w:rsidRDefault="004F2A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4F2A3B" w:rsidRDefault="004F2A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2A3B" w:rsidRDefault="004F2A3B">
            <w:pPr>
              <w:tabs>
                <w:tab w:val="left" w:pos="0"/>
              </w:tabs>
              <w:spacing w:after="0" w:line="240" w:lineRule="auto"/>
              <w:ind w:right="-13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Аргуновская</w:t>
            </w:r>
            <w:proofErr w:type="spellEnd"/>
          </w:p>
          <w:p w:rsidR="004F2A3B" w:rsidRDefault="004F2A3B">
            <w:pPr>
              <w:tabs>
                <w:tab w:val="left" w:pos="0"/>
              </w:tabs>
              <w:spacing w:after="0" w:line="240" w:lineRule="auto"/>
              <w:ind w:right="-13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F2A3B" w:rsidRDefault="004F2A3B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основная школа №11» </w:t>
            </w:r>
          </w:p>
          <w:p w:rsidR="004F2A3B" w:rsidRDefault="004F2A3B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_____________Баракшина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И.В.</w:t>
            </w:r>
          </w:p>
          <w:p w:rsidR="004F2A3B" w:rsidRDefault="00E87ADA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"____"________________ 2017</w:t>
            </w:r>
            <w:r w:rsidR="004F2A3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:rsidR="004F2A3B" w:rsidRDefault="004F2A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2A3B" w:rsidRDefault="004F2A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A3B" w:rsidRDefault="004F2A3B" w:rsidP="004F2A3B">
      <w:pPr>
        <w:shd w:val="clear" w:color="auto" w:fill="FFFFFF"/>
        <w:outlineLvl w:val="5"/>
        <w:rPr>
          <w:rFonts w:ascii="Cambria" w:hAnsi="Cambria" w:cs="Calibri"/>
          <w:color w:val="000000"/>
          <w:spacing w:val="2"/>
          <w:sz w:val="28"/>
          <w:szCs w:val="28"/>
        </w:rPr>
      </w:pPr>
      <w:r>
        <w:rPr>
          <w:rFonts w:ascii="Cambria" w:hAnsi="Cambria" w:cs="Calibri"/>
          <w:color w:val="000000"/>
          <w:spacing w:val="2"/>
          <w:sz w:val="28"/>
          <w:szCs w:val="28"/>
        </w:rPr>
        <w:t xml:space="preserve"> Рассмотрено</w:t>
      </w:r>
    </w:p>
    <w:p w:rsidR="004F2A3B" w:rsidRDefault="004F2A3B" w:rsidP="004F2A3B">
      <w:pPr>
        <w:shd w:val="clear" w:color="auto" w:fill="FFFFFF"/>
        <w:outlineLvl w:val="5"/>
        <w:rPr>
          <w:rFonts w:ascii="Cambria" w:hAnsi="Cambria" w:cs="Calibri"/>
          <w:color w:val="000000"/>
          <w:spacing w:val="2"/>
          <w:sz w:val="20"/>
        </w:rPr>
      </w:pPr>
      <w:r>
        <w:rPr>
          <w:rFonts w:ascii="Cambria" w:hAnsi="Cambria" w:cs="Calibri"/>
          <w:color w:val="000000"/>
          <w:spacing w:val="2"/>
          <w:sz w:val="20"/>
        </w:rPr>
        <w:t>на заседании педагогического совета</w:t>
      </w:r>
    </w:p>
    <w:p w:rsidR="004F2A3B" w:rsidRDefault="004F2A3B" w:rsidP="004F2A3B">
      <w:pPr>
        <w:shd w:val="clear" w:color="auto" w:fill="FFFFFF"/>
        <w:outlineLvl w:val="5"/>
        <w:rPr>
          <w:rFonts w:ascii="Cambria" w:hAnsi="Cambria" w:cs="Calibri"/>
          <w:color w:val="000000"/>
          <w:spacing w:val="2"/>
          <w:sz w:val="20"/>
        </w:rPr>
      </w:pPr>
      <w:r>
        <w:rPr>
          <w:rFonts w:ascii="Cambria" w:hAnsi="Cambria" w:cs="Calibri"/>
          <w:color w:val="000000"/>
          <w:spacing w:val="2"/>
          <w:sz w:val="20"/>
        </w:rPr>
        <w:t>протокол №________</w:t>
      </w:r>
    </w:p>
    <w:p w:rsidR="004F2A3B" w:rsidRDefault="00E87ADA" w:rsidP="004F2A3B">
      <w:pPr>
        <w:spacing w:after="0" w:line="36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color w:val="000000"/>
          <w:spacing w:val="2"/>
          <w:sz w:val="20"/>
        </w:rPr>
        <w:t>от «_____»_________2017</w:t>
      </w:r>
      <w:r w:rsidR="004F2A3B">
        <w:rPr>
          <w:rFonts w:ascii="Cambria" w:hAnsi="Cambria" w:cs="Calibri"/>
          <w:color w:val="000000"/>
          <w:spacing w:val="2"/>
          <w:sz w:val="20"/>
        </w:rPr>
        <w:t xml:space="preserve"> г.</w:t>
      </w:r>
    </w:p>
    <w:p w:rsidR="004F2A3B" w:rsidRDefault="004F2A3B" w:rsidP="004F2A3B">
      <w:pPr>
        <w:spacing w:after="0" w:line="360" w:lineRule="auto"/>
        <w:jc w:val="center"/>
        <w:rPr>
          <w:rFonts w:ascii="Cambria" w:hAnsi="Cambria" w:cs="Calibri"/>
          <w:b/>
          <w:sz w:val="28"/>
          <w:szCs w:val="28"/>
        </w:rPr>
      </w:pPr>
    </w:p>
    <w:p w:rsidR="004F2A3B" w:rsidRDefault="004F2A3B" w:rsidP="004F2A3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F2A3B" w:rsidRDefault="004F2A3B" w:rsidP="004F2A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2A3B" w:rsidRDefault="004F2A3B" w:rsidP="004F2A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2A3B" w:rsidRDefault="004F2A3B" w:rsidP="004F2A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3B" w:rsidRDefault="004F2A3B" w:rsidP="004F2A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КУРСУ </w:t>
      </w:r>
    </w:p>
    <w:p w:rsidR="004F2A3B" w:rsidRDefault="004F2A3B" w:rsidP="004F2A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</w:t>
      </w:r>
      <w:r w:rsidR="003C752C">
        <w:rPr>
          <w:rFonts w:ascii="Times New Roman" w:hAnsi="Times New Roman" w:cs="Times New Roman"/>
          <w:b/>
          <w:sz w:val="28"/>
          <w:szCs w:val="28"/>
        </w:rPr>
        <w:t>УССТВО»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4F2A3B" w:rsidRDefault="004F2A3B" w:rsidP="004F2A3B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F2A3B" w:rsidRDefault="004F2A3B" w:rsidP="004F2A3B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  <w:r w:rsidR="003C752C">
        <w:rPr>
          <w:rFonts w:ascii="Times New Roman" w:hAnsi="Times New Roman"/>
          <w:i/>
          <w:sz w:val="28"/>
          <w:szCs w:val="28"/>
        </w:rPr>
        <w:t xml:space="preserve"> 7</w:t>
      </w:r>
    </w:p>
    <w:p w:rsidR="004F2A3B" w:rsidRDefault="004F2A3B" w:rsidP="004F2A3B">
      <w:pPr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i/>
          <w:sz w:val="28"/>
          <w:szCs w:val="28"/>
        </w:rPr>
        <w:t>Красильникова Ольга Геннадьевна</w:t>
      </w: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i/>
          <w:sz w:val="28"/>
          <w:szCs w:val="28"/>
        </w:rPr>
        <w:t>всего 34  часа; в неделю 1 час</w:t>
      </w: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2A3B" w:rsidRDefault="004F2A3B" w:rsidP="004F2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2A3B" w:rsidRDefault="004F2A3B" w:rsidP="004F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9D4EBE" w:rsidRPr="009D4EBE" w:rsidRDefault="009D4EBE" w:rsidP="009D4EBE">
      <w:pPr>
        <w:rPr>
          <w:rFonts w:ascii="Times New Roman" w:hAnsi="Times New Roman"/>
          <w:b/>
          <w:sz w:val="16"/>
          <w:szCs w:val="16"/>
          <w:u w:val="single"/>
        </w:rPr>
      </w:pPr>
      <w:r w:rsidRPr="009D4EBE">
        <w:rPr>
          <w:rFonts w:ascii="Times New Roman" w:hAnsi="Times New Roman"/>
          <w:b/>
          <w:sz w:val="16"/>
          <w:szCs w:val="16"/>
          <w:u w:val="single"/>
        </w:rPr>
        <w:t>1.Пояснительная записка.</w:t>
      </w:r>
    </w:p>
    <w:p w:rsidR="009D4EBE" w:rsidRPr="009D4EBE" w:rsidRDefault="009D4EBE" w:rsidP="009D4EBE">
      <w:pPr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Рабочая программа составлена на основе  Основной образовательной программы основного общего образования (ФГОС),  МКОУ «</w:t>
      </w:r>
      <w:proofErr w:type="spellStart"/>
      <w:r w:rsidRPr="009D4EBE">
        <w:rPr>
          <w:rFonts w:ascii="Times New Roman" w:hAnsi="Times New Roman"/>
          <w:sz w:val="16"/>
          <w:szCs w:val="16"/>
        </w:rPr>
        <w:t>Ремовская</w:t>
      </w:r>
      <w:proofErr w:type="spellEnd"/>
      <w:r w:rsidRPr="009D4EBE">
        <w:rPr>
          <w:rFonts w:ascii="Times New Roman" w:hAnsi="Times New Roman"/>
          <w:sz w:val="16"/>
          <w:szCs w:val="16"/>
        </w:rPr>
        <w:t xml:space="preserve"> СОШ»</w:t>
      </w:r>
      <w:proofErr w:type="gramStart"/>
      <w:r w:rsidRPr="009D4EBE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9D4EBE">
        <w:rPr>
          <w:rFonts w:ascii="Times New Roman" w:hAnsi="Times New Roman"/>
          <w:sz w:val="16"/>
          <w:szCs w:val="16"/>
        </w:rPr>
        <w:t xml:space="preserve"> с учетом авторской  рабочей программы  по изобразительному искусству предметная линия под редакцией Б.М. </w:t>
      </w:r>
      <w:proofErr w:type="spellStart"/>
      <w:r w:rsidRPr="009D4EBE">
        <w:rPr>
          <w:rFonts w:ascii="Times New Roman" w:hAnsi="Times New Roman"/>
          <w:sz w:val="16"/>
          <w:szCs w:val="16"/>
        </w:rPr>
        <w:t>Неменского</w:t>
      </w:r>
      <w:proofErr w:type="spellEnd"/>
      <w:r w:rsidRPr="009D4EBE">
        <w:rPr>
          <w:rFonts w:ascii="Times New Roman" w:hAnsi="Times New Roman"/>
          <w:sz w:val="16"/>
          <w:szCs w:val="16"/>
        </w:rPr>
        <w:t xml:space="preserve"> 5-8 классов, авторы программы Б.М. </w:t>
      </w:r>
      <w:proofErr w:type="spellStart"/>
      <w:r w:rsidRPr="009D4EBE">
        <w:rPr>
          <w:rFonts w:ascii="Times New Roman" w:hAnsi="Times New Roman"/>
          <w:sz w:val="16"/>
          <w:szCs w:val="16"/>
        </w:rPr>
        <w:t>Неменский</w:t>
      </w:r>
      <w:proofErr w:type="spellEnd"/>
      <w:r w:rsidRPr="009D4EBE">
        <w:rPr>
          <w:rFonts w:ascii="Times New Roman" w:hAnsi="Times New Roman"/>
          <w:sz w:val="16"/>
          <w:szCs w:val="16"/>
        </w:rPr>
        <w:t xml:space="preserve">, Л.А. </w:t>
      </w:r>
      <w:proofErr w:type="spellStart"/>
      <w:r w:rsidRPr="009D4EBE">
        <w:rPr>
          <w:rFonts w:ascii="Times New Roman" w:hAnsi="Times New Roman"/>
          <w:sz w:val="16"/>
          <w:szCs w:val="16"/>
        </w:rPr>
        <w:t>Неменская</w:t>
      </w:r>
      <w:proofErr w:type="spellEnd"/>
      <w:r w:rsidRPr="009D4EBE">
        <w:rPr>
          <w:rFonts w:ascii="Times New Roman" w:hAnsi="Times New Roman"/>
          <w:sz w:val="16"/>
          <w:szCs w:val="16"/>
        </w:rPr>
        <w:t>, Н.А. Горяева, А. С. Питерских, М. «Просвещение»  2016г,     Которые,  в свою очередь, составлены в соответствии с требованиями федерального государственного стандарта основного общего образования по изобразительному искусству.</w:t>
      </w:r>
    </w:p>
    <w:p w:rsidR="009D4EBE" w:rsidRPr="009D4EBE" w:rsidRDefault="009D4EBE" w:rsidP="009D4EBE">
      <w:pPr>
        <w:pStyle w:val="c8"/>
        <w:spacing w:before="0" w:beforeAutospacing="0" w:after="0" w:afterAutospacing="0"/>
        <w:rPr>
          <w:rStyle w:val="c0"/>
          <w:color w:val="000000"/>
          <w:sz w:val="16"/>
          <w:szCs w:val="16"/>
        </w:rPr>
      </w:pPr>
      <w:r w:rsidRPr="009D4EBE">
        <w:rPr>
          <w:b/>
          <w:sz w:val="16"/>
          <w:szCs w:val="16"/>
        </w:rPr>
        <w:t>Используемый учебно-методический комплект:</w:t>
      </w:r>
      <w:r w:rsidRPr="009D4EBE">
        <w:rPr>
          <w:sz w:val="16"/>
          <w:szCs w:val="16"/>
        </w:rPr>
        <w:t xml:space="preserve">  </w:t>
      </w:r>
      <w:r w:rsidRPr="009D4EBE">
        <w:rPr>
          <w:rStyle w:val="c0"/>
          <w:color w:val="000000"/>
          <w:sz w:val="16"/>
          <w:szCs w:val="16"/>
        </w:rPr>
        <w:t xml:space="preserve">Учебник: Горяева Н.А., Островская О.В. «Декоративно-прикладное искусство в жизни человека»  7  класса/Под ред. Б.М. </w:t>
      </w:r>
      <w:proofErr w:type="spellStart"/>
      <w:r w:rsidRPr="009D4EBE">
        <w:rPr>
          <w:rStyle w:val="c0"/>
          <w:color w:val="000000"/>
          <w:sz w:val="16"/>
          <w:szCs w:val="16"/>
        </w:rPr>
        <w:t>Неменского</w:t>
      </w:r>
      <w:proofErr w:type="spellEnd"/>
      <w:r w:rsidRPr="009D4EBE">
        <w:rPr>
          <w:rStyle w:val="c0"/>
          <w:color w:val="000000"/>
          <w:sz w:val="16"/>
          <w:szCs w:val="16"/>
        </w:rPr>
        <w:t>.- М.: Просвещение, 2011.</w:t>
      </w:r>
    </w:p>
    <w:p w:rsidR="009D4EBE" w:rsidRPr="009D4EBE" w:rsidRDefault="009D4EBE" w:rsidP="009D4EBE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D4EBE" w:rsidRPr="009D4EBE" w:rsidRDefault="009D4EBE" w:rsidP="009D4EBE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D4EBE" w:rsidRPr="009D4EBE" w:rsidRDefault="009D4EBE" w:rsidP="009D4EBE">
      <w:pPr>
        <w:pStyle w:val="af4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b/>
          <w:bCs/>
          <w:spacing w:val="4"/>
          <w:sz w:val="16"/>
          <w:szCs w:val="16"/>
        </w:rPr>
        <w:t>Цель изучения курса  «изобразительное искусство»</w:t>
      </w:r>
      <w:proofErr w:type="gramStart"/>
      <w:r w:rsidRPr="009D4EBE"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 w:rsidRPr="009D4EBE"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proofErr w:type="gramEnd"/>
      <w:r w:rsidRPr="009D4EBE"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 w:rsidRPr="009D4EBE">
        <w:rPr>
          <w:rFonts w:ascii="Times New Roman" w:hAnsi="Times New Roman"/>
          <w:spacing w:val="-4"/>
          <w:sz w:val="16"/>
          <w:szCs w:val="16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D4EBE" w:rsidRPr="009D4EBE" w:rsidRDefault="009D4EBE" w:rsidP="009D4E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b/>
          <w:bCs/>
          <w:color w:val="000000"/>
          <w:sz w:val="16"/>
          <w:szCs w:val="16"/>
        </w:rPr>
        <w:t>Основные задачи</w:t>
      </w:r>
      <w:proofErr w:type="gramStart"/>
      <w:r w:rsidRPr="009D4EBE">
        <w:rPr>
          <w:rFonts w:ascii="Times New Roman" w:hAnsi="Times New Roman"/>
          <w:color w:val="000000"/>
          <w:sz w:val="16"/>
          <w:szCs w:val="16"/>
        </w:rPr>
        <w:t> :</w:t>
      </w:r>
      <w:proofErr w:type="gramEnd"/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формирование понимания эмоционального и ценностного смысла визуально-пространственной формы;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развитие способности ориентироваться в мире современной художественной культуры;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9D4EBE" w:rsidRPr="009D4EBE" w:rsidRDefault="009D4EBE" w:rsidP="009D4EB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 </w:t>
      </w:r>
      <w:r w:rsidRPr="009D4EBE">
        <w:rPr>
          <w:rFonts w:ascii="Times New Roman" w:hAnsi="Times New Roman"/>
          <w:b/>
          <w:bCs/>
          <w:sz w:val="16"/>
          <w:szCs w:val="16"/>
        </w:rPr>
        <w:t xml:space="preserve">Основные формы учебной деятельности </w:t>
      </w:r>
      <w:r w:rsidRPr="009D4EBE">
        <w:rPr>
          <w:rFonts w:ascii="Times New Roman" w:hAnsi="Times New Roman"/>
          <w:sz w:val="16"/>
          <w:szCs w:val="16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</w:rPr>
        <w:t>ОБЩАЯ ХАРАКТЕРИСТИКА УЧЕБНОГО ПРЕДМЕТА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   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9D4EBE">
        <w:rPr>
          <w:rFonts w:ascii="Times New Roman" w:hAnsi="Times New Roman"/>
          <w:b/>
          <w:bCs/>
          <w:sz w:val="16"/>
          <w:szCs w:val="16"/>
        </w:rPr>
        <w:t xml:space="preserve">целостность учебного процесса </w:t>
      </w:r>
      <w:r w:rsidRPr="009D4EBE">
        <w:rPr>
          <w:rFonts w:ascii="Times New Roman" w:hAnsi="Times New Roman"/>
          <w:sz w:val="16"/>
          <w:szCs w:val="16"/>
        </w:rPr>
        <w:t>и преемственность этапов обучения.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9D4EBE">
        <w:rPr>
          <w:rFonts w:ascii="Times New Roman" w:hAnsi="Times New Roman"/>
          <w:b/>
          <w:bCs/>
          <w:i/>
          <w:iCs/>
          <w:sz w:val="16"/>
          <w:szCs w:val="16"/>
        </w:rPr>
        <w:t>индивидуального практического творчества учащихся</w:t>
      </w:r>
      <w:r w:rsidRPr="009D4EBE">
        <w:rPr>
          <w:rFonts w:ascii="Times New Roman" w:hAnsi="Times New Roman"/>
          <w:sz w:val="16"/>
          <w:szCs w:val="16"/>
        </w:rPr>
        <w:t xml:space="preserve"> и уроков </w:t>
      </w:r>
      <w:r w:rsidRPr="009D4EBE">
        <w:rPr>
          <w:rFonts w:ascii="Times New Roman" w:hAnsi="Times New Roman"/>
          <w:b/>
          <w:bCs/>
          <w:i/>
          <w:iCs/>
          <w:sz w:val="16"/>
          <w:szCs w:val="16"/>
        </w:rPr>
        <w:t xml:space="preserve">коллективной творческой </w:t>
      </w:r>
      <w:proofErr w:type="spellStart"/>
      <w:r w:rsidRPr="009D4EBE">
        <w:rPr>
          <w:rFonts w:ascii="Times New Roman" w:hAnsi="Times New Roman"/>
          <w:b/>
          <w:bCs/>
          <w:i/>
          <w:iCs/>
          <w:sz w:val="16"/>
          <w:szCs w:val="16"/>
        </w:rPr>
        <w:t>деятелъности</w:t>
      </w:r>
      <w:proofErr w:type="spellEnd"/>
      <w:r w:rsidRPr="009D4EBE">
        <w:rPr>
          <w:rFonts w:ascii="Times New Roman" w:hAnsi="Times New Roman"/>
          <w:b/>
          <w:bCs/>
          <w:i/>
          <w:iCs/>
          <w:sz w:val="16"/>
          <w:szCs w:val="16"/>
        </w:rPr>
        <w:t>,</w:t>
      </w:r>
      <w:r w:rsidRPr="009D4EBE">
        <w:rPr>
          <w:rFonts w:ascii="Times New Roman" w:hAnsi="Times New Roman"/>
          <w:sz w:val="16"/>
          <w:szCs w:val="16"/>
        </w:rPr>
        <w:t xml:space="preserve"> диалогичность и сотворчество учителя и ученика.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i/>
          <w:sz w:val="16"/>
          <w:szCs w:val="16"/>
        </w:rPr>
      </w:pPr>
      <w:r w:rsidRPr="009D4EBE">
        <w:rPr>
          <w:rFonts w:ascii="Times New Roman" w:hAnsi="Times New Roman"/>
          <w:i/>
          <w:sz w:val="16"/>
          <w:szCs w:val="16"/>
        </w:rPr>
        <w:t xml:space="preserve">        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i/>
          <w:sz w:val="16"/>
          <w:szCs w:val="16"/>
        </w:rPr>
        <w:t xml:space="preserve">        Тема 7 класса</w:t>
      </w:r>
      <w:r w:rsidRPr="009D4EBE">
        <w:rPr>
          <w:rFonts w:ascii="Times New Roman" w:hAnsi="Times New Roman"/>
          <w:sz w:val="16"/>
          <w:szCs w:val="16"/>
        </w:rPr>
        <w:t xml:space="preserve"> —</w:t>
      </w:r>
      <w:proofErr w:type="gramStart"/>
      <w:r w:rsidRPr="009D4EBE">
        <w:rPr>
          <w:rFonts w:ascii="Times New Roman" w:hAnsi="Times New Roman"/>
          <w:sz w:val="16"/>
          <w:szCs w:val="16"/>
        </w:rPr>
        <w:t>«Д</w:t>
      </w:r>
      <w:proofErr w:type="gramEnd"/>
      <w:r w:rsidRPr="009D4EBE">
        <w:rPr>
          <w:rFonts w:ascii="Times New Roman" w:hAnsi="Times New Roman"/>
          <w:sz w:val="16"/>
          <w:szCs w:val="16"/>
        </w:rPr>
        <w:t>изайн и архитектура в жизни человека» -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9D4EBE">
        <w:rPr>
          <w:rFonts w:ascii="Times New Roman" w:hAnsi="Times New Roman"/>
          <w:sz w:val="16"/>
          <w:szCs w:val="16"/>
        </w:rPr>
        <w:t>сств в р</w:t>
      </w:r>
      <w:proofErr w:type="gramEnd"/>
      <w:r w:rsidRPr="009D4EBE">
        <w:rPr>
          <w:rFonts w:ascii="Times New Roman" w:hAnsi="Times New Roman"/>
          <w:sz w:val="16"/>
          <w:szCs w:val="16"/>
        </w:rPr>
        <w:t>яду других видов пластических искусств опирается на уже сформированный уровень художественной культуры учащихся.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 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sz w:val="16"/>
          <w:szCs w:val="16"/>
        </w:rPr>
      </w:pP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bCs/>
          <w:sz w:val="16"/>
          <w:szCs w:val="16"/>
        </w:rPr>
      </w:pPr>
      <w:r w:rsidRPr="009D4EBE">
        <w:rPr>
          <w:rFonts w:ascii="Times New Roman" w:hAnsi="Times New Roman"/>
          <w:b/>
          <w:bCs/>
          <w:sz w:val="16"/>
          <w:szCs w:val="16"/>
        </w:rPr>
        <w:t>ЦЕННОСТНЫЕ ОРИЕНТИРЫ СОДЕРЖАНИЯ УЧЕБНОГО ПРЕДМЕТА</w:t>
      </w:r>
    </w:p>
    <w:p w:rsidR="009D4EBE" w:rsidRPr="009D4EBE" w:rsidRDefault="009D4EBE" w:rsidP="009D4EB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9D4EBE">
        <w:rPr>
          <w:rFonts w:ascii="Times New Roman" w:hAnsi="Times New Roman"/>
          <w:color w:val="000000"/>
          <w:sz w:val="16"/>
          <w:szCs w:val="16"/>
        </w:rPr>
        <w:t>мироотношений</w:t>
      </w:r>
      <w:proofErr w:type="spellEnd"/>
      <w:r w:rsidRPr="009D4EBE">
        <w:rPr>
          <w:rFonts w:ascii="Times New Roman" w:hAnsi="Times New Roman"/>
          <w:color w:val="000000"/>
          <w:sz w:val="16"/>
          <w:szCs w:val="16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D4EBE">
        <w:rPr>
          <w:rFonts w:ascii="Times New Roman" w:hAnsi="Times New Roman"/>
          <w:color w:val="000000"/>
          <w:sz w:val="16"/>
          <w:szCs w:val="16"/>
        </w:rPr>
        <w:t>прекрасное</w:t>
      </w:r>
      <w:proofErr w:type="gramEnd"/>
      <w:r w:rsidRPr="009D4EBE">
        <w:rPr>
          <w:rFonts w:ascii="Times New Roman" w:hAnsi="Times New Roman"/>
          <w:color w:val="000000"/>
          <w:sz w:val="16"/>
          <w:szCs w:val="16"/>
        </w:rPr>
        <w:t xml:space="preserve"> и безобразное в жизни и искусстве, т. е. зоркости души растущего человека.</w:t>
      </w:r>
    </w:p>
    <w:p w:rsidR="009D4EBE" w:rsidRPr="009D4EBE" w:rsidRDefault="009D4EBE" w:rsidP="009D4EB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 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9D4EBE" w:rsidRPr="009D4EBE" w:rsidRDefault="009D4EBE" w:rsidP="009D4EB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D4EBE">
        <w:rPr>
          <w:rFonts w:ascii="Times New Roman" w:hAnsi="Times New Roman"/>
          <w:color w:val="000000"/>
          <w:sz w:val="16"/>
          <w:szCs w:val="16"/>
        </w:rPr>
        <w:t>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9D4EBE" w:rsidRPr="009D4EBE" w:rsidRDefault="009D4EBE" w:rsidP="009D4EB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9D4EBE">
        <w:rPr>
          <w:rFonts w:ascii="Times New Roman" w:hAnsi="Times New Roman"/>
          <w:color w:val="000000"/>
          <w:sz w:val="16"/>
          <w:szCs w:val="16"/>
        </w:rPr>
        <w:t>Культуросозидающая</w:t>
      </w:r>
      <w:proofErr w:type="spellEnd"/>
      <w:r w:rsidRPr="009D4EBE">
        <w:rPr>
          <w:rFonts w:ascii="Times New Roman" w:hAnsi="Times New Roman"/>
          <w:color w:val="000000"/>
          <w:sz w:val="16"/>
          <w:szCs w:val="16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</w:t>
      </w:r>
    </w:p>
    <w:p w:rsidR="009D4EBE" w:rsidRPr="009D4EBE" w:rsidRDefault="009D4EBE" w:rsidP="009D4EB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D4EBE" w:rsidRPr="009D4EBE" w:rsidRDefault="009D4EBE" w:rsidP="009D4EBE">
      <w:pPr>
        <w:pStyle w:val="6"/>
        <w:widowControl w:val="0"/>
        <w:rPr>
          <w:rFonts w:ascii="Times New Roman" w:hAnsi="Times New Roman"/>
          <w:i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Место предмета в базисном учебном плане:</w:t>
      </w:r>
    </w:p>
    <w:p w:rsidR="009D4EBE" w:rsidRPr="009D4EBE" w:rsidRDefault="00B9774F" w:rsidP="009D4EBE">
      <w:pPr>
        <w:widowControl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учебном плане </w:t>
      </w:r>
      <w:proofErr w:type="spellStart"/>
      <w:r>
        <w:rPr>
          <w:rFonts w:ascii="Times New Roman" w:hAnsi="Times New Roman"/>
          <w:sz w:val="16"/>
          <w:szCs w:val="16"/>
        </w:rPr>
        <w:t>Мб</w:t>
      </w:r>
      <w:r w:rsidR="009D4EBE" w:rsidRPr="009D4EBE">
        <w:rPr>
          <w:rFonts w:ascii="Times New Roman" w:hAnsi="Times New Roman"/>
          <w:sz w:val="16"/>
          <w:szCs w:val="16"/>
        </w:rPr>
        <w:t>ОУ</w:t>
      </w:r>
      <w:proofErr w:type="spellEnd"/>
      <w:r w:rsidR="009D4EBE" w:rsidRPr="009D4EBE"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Аргуновская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ОШ№11</w:t>
      </w:r>
      <w:r w:rsidR="009D4EBE" w:rsidRPr="009D4EBE">
        <w:rPr>
          <w:rFonts w:ascii="Times New Roman" w:hAnsi="Times New Roman"/>
          <w:sz w:val="16"/>
          <w:szCs w:val="16"/>
        </w:rPr>
        <w:t>» на изучение  на изобразительного искусства в 6 к</w:t>
      </w:r>
      <w:r>
        <w:rPr>
          <w:rFonts w:ascii="Times New Roman" w:hAnsi="Times New Roman"/>
          <w:sz w:val="16"/>
          <w:szCs w:val="16"/>
        </w:rPr>
        <w:t>лассе  отводится 1 час, всего 34</w:t>
      </w:r>
      <w:r w:rsidR="009D4EBE" w:rsidRPr="009D4EBE">
        <w:rPr>
          <w:rFonts w:ascii="Times New Roman" w:hAnsi="Times New Roman"/>
          <w:sz w:val="16"/>
          <w:szCs w:val="16"/>
        </w:rPr>
        <w:t>ч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b/>
          <w:bCs/>
          <w:sz w:val="16"/>
          <w:szCs w:val="16"/>
        </w:rPr>
      </w:pPr>
      <w:r w:rsidRPr="009D4EBE">
        <w:rPr>
          <w:rFonts w:ascii="Times New Roman" w:hAnsi="Times New Roman"/>
          <w:b/>
          <w:bCs/>
          <w:sz w:val="16"/>
          <w:szCs w:val="16"/>
        </w:rPr>
        <w:t>2. ЛИЧНОСТНЫЕ, МЕТАПРЕДМЕТНЫЕ И ПРЕДМЕТНЫЕ РЕЗУЛЬТАТЫ ОСВОЕНИЯ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b/>
          <w:bCs/>
          <w:sz w:val="16"/>
          <w:szCs w:val="16"/>
        </w:rPr>
      </w:pPr>
      <w:r w:rsidRPr="009D4EBE">
        <w:rPr>
          <w:rFonts w:ascii="Times New Roman" w:hAnsi="Times New Roman"/>
          <w:b/>
          <w:bCs/>
          <w:sz w:val="16"/>
          <w:szCs w:val="16"/>
        </w:rPr>
        <w:t>УЧЕБНОГО ПРЕДМЕТА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 xml:space="preserve">      </w:t>
      </w:r>
      <w:proofErr w:type="gramStart"/>
      <w:r w:rsidRPr="009D4EBE">
        <w:rPr>
          <w:rFonts w:ascii="Times New Roman" w:hAnsi="Times New Roman"/>
          <w:bCs/>
          <w:sz w:val="16"/>
          <w:szCs w:val="16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9D4EBE">
        <w:rPr>
          <w:rFonts w:ascii="Times New Roman" w:hAnsi="Times New Roman"/>
          <w:bCs/>
          <w:sz w:val="16"/>
          <w:szCs w:val="16"/>
        </w:rPr>
        <w:t xml:space="preserve"> направлено на достижение учащимися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 xml:space="preserve">личностных, </w:t>
      </w:r>
      <w:proofErr w:type="spellStart"/>
      <w:r w:rsidRPr="009D4EBE">
        <w:rPr>
          <w:rFonts w:ascii="Times New Roman" w:hAnsi="Times New Roman"/>
          <w:bCs/>
          <w:sz w:val="16"/>
          <w:szCs w:val="16"/>
        </w:rPr>
        <w:t>метапредметных</w:t>
      </w:r>
      <w:proofErr w:type="spellEnd"/>
      <w:r w:rsidRPr="009D4EBE">
        <w:rPr>
          <w:rFonts w:ascii="Times New Roman" w:hAnsi="Times New Roman"/>
          <w:bCs/>
          <w:sz w:val="16"/>
          <w:szCs w:val="16"/>
        </w:rPr>
        <w:t xml:space="preserve"> и предметных результатов.</w:t>
      </w:r>
    </w:p>
    <w:p w:rsidR="009D4EBE" w:rsidRPr="009D4EBE" w:rsidRDefault="009D4EBE" w:rsidP="009D4EBE">
      <w:pPr>
        <w:rPr>
          <w:rFonts w:ascii="Times New Roman" w:hAnsi="Times New Roman"/>
          <w:color w:val="000000"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 xml:space="preserve">      </w:t>
      </w:r>
      <w:r w:rsidRPr="009D4EBE">
        <w:rPr>
          <w:rFonts w:ascii="Times New Roman" w:hAnsi="Times New Roman"/>
          <w:b/>
          <w:bCs/>
          <w:i/>
          <w:sz w:val="16"/>
          <w:szCs w:val="16"/>
        </w:rPr>
        <w:t>Личностные результаты</w:t>
      </w:r>
      <w:r w:rsidRPr="009D4EBE">
        <w:rPr>
          <w:rFonts w:ascii="Times New Roman" w:hAnsi="Times New Roman"/>
          <w:bCs/>
          <w:sz w:val="16"/>
          <w:szCs w:val="16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искусство». </w:t>
      </w:r>
      <w:r w:rsidRPr="009D4EBE">
        <w:rPr>
          <w:rFonts w:ascii="Times New Roman" w:hAnsi="Times New Roman"/>
          <w:b/>
          <w:bCs/>
          <w:color w:val="000000"/>
          <w:sz w:val="16"/>
          <w:szCs w:val="16"/>
        </w:rPr>
        <w:t> </w:t>
      </w:r>
    </w:p>
    <w:p w:rsidR="009D4EBE" w:rsidRPr="009D4EBE" w:rsidRDefault="009D4EBE" w:rsidP="009D4EBE">
      <w:pPr>
        <w:rPr>
          <w:rFonts w:ascii="Times New Roman" w:eastAsia="SimSun" w:hAnsi="Times New Roman"/>
          <w:b/>
          <w:color w:val="000000"/>
          <w:sz w:val="16"/>
          <w:szCs w:val="16"/>
        </w:rPr>
      </w:pPr>
      <w:r w:rsidRPr="009D4EBE">
        <w:rPr>
          <w:rFonts w:ascii="Times New Roman" w:eastAsia="SimSun" w:hAnsi="Times New Roman"/>
          <w:b/>
          <w:color w:val="000000"/>
          <w:sz w:val="16"/>
          <w:szCs w:val="16"/>
        </w:rPr>
        <w:t>Будут сформированы не менее 100%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 xml:space="preserve">формирование ответственного отношения к учению, готовности и </w:t>
      </w:r>
      <w:proofErr w:type="gramStart"/>
      <w:r w:rsidRPr="009D4EBE">
        <w:rPr>
          <w:rFonts w:ascii="Times New Roman" w:hAnsi="Times New Roman"/>
          <w:bCs/>
          <w:sz w:val="16"/>
          <w:szCs w:val="16"/>
        </w:rPr>
        <w:t>способности</w:t>
      </w:r>
      <w:proofErr w:type="gramEnd"/>
      <w:r w:rsidRPr="009D4EBE">
        <w:rPr>
          <w:rFonts w:ascii="Times New Roman" w:hAnsi="Times New Roman"/>
          <w:bCs/>
          <w:sz w:val="16"/>
          <w:szCs w:val="16"/>
        </w:rPr>
        <w:t xml:space="preserve"> обучающихся к саморазвитию и самообразованию на основе мотивации к обучению и познанию;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к членам своей семьи;</w:t>
      </w:r>
    </w:p>
    <w:p w:rsidR="009D4EBE" w:rsidRPr="009D4EBE" w:rsidRDefault="009D4EBE" w:rsidP="009D4EBE">
      <w:pPr>
        <w:pStyle w:val="11"/>
        <w:numPr>
          <w:ilvl w:val="0"/>
          <w:numId w:val="8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D4EBE" w:rsidRPr="009D4EBE" w:rsidRDefault="009D4EBE" w:rsidP="009D4EBE">
      <w:pPr>
        <w:pStyle w:val="11"/>
        <w:ind w:left="720"/>
        <w:rPr>
          <w:rFonts w:ascii="Times New Roman" w:hAnsi="Times New Roman"/>
          <w:bCs/>
          <w:sz w:val="16"/>
          <w:szCs w:val="16"/>
        </w:rPr>
      </w:pPr>
    </w:p>
    <w:p w:rsidR="009D4EBE" w:rsidRPr="009D4EBE" w:rsidRDefault="009D4EBE" w:rsidP="009D4EBE">
      <w:pPr>
        <w:pStyle w:val="11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/>
          <w:bCs/>
          <w:i/>
          <w:sz w:val="16"/>
          <w:szCs w:val="16"/>
        </w:rPr>
        <w:t xml:space="preserve">        </w:t>
      </w:r>
      <w:proofErr w:type="spellStart"/>
      <w:r w:rsidRPr="009D4EBE">
        <w:rPr>
          <w:rFonts w:ascii="Times New Roman" w:hAnsi="Times New Roman"/>
          <w:b/>
          <w:bCs/>
          <w:i/>
          <w:sz w:val="16"/>
          <w:szCs w:val="16"/>
        </w:rPr>
        <w:t>Метапредметные</w:t>
      </w:r>
      <w:proofErr w:type="spellEnd"/>
      <w:r w:rsidRPr="009D4EBE">
        <w:rPr>
          <w:rFonts w:ascii="Times New Roman" w:hAnsi="Times New Roman"/>
          <w:b/>
          <w:bCs/>
          <w:i/>
          <w:sz w:val="16"/>
          <w:szCs w:val="16"/>
        </w:rPr>
        <w:t xml:space="preserve"> результаты</w:t>
      </w:r>
      <w:r w:rsidRPr="009D4EBE">
        <w:rPr>
          <w:rFonts w:ascii="Times New Roman" w:hAnsi="Times New Roman"/>
          <w:bCs/>
          <w:sz w:val="16"/>
          <w:szCs w:val="16"/>
        </w:rPr>
        <w:t xml:space="preserve"> характеризуют уровень </w:t>
      </w:r>
      <w:proofErr w:type="spellStart"/>
      <w:r w:rsidRPr="009D4EBE">
        <w:rPr>
          <w:rFonts w:ascii="Times New Roman" w:hAnsi="Times New Roman"/>
          <w:bCs/>
          <w:sz w:val="16"/>
          <w:szCs w:val="16"/>
        </w:rPr>
        <w:t>сформированности</w:t>
      </w:r>
      <w:proofErr w:type="spellEnd"/>
      <w:r w:rsidRPr="009D4EBE">
        <w:rPr>
          <w:rFonts w:ascii="Times New Roman" w:hAnsi="Times New Roman"/>
          <w:bCs/>
          <w:sz w:val="16"/>
          <w:szCs w:val="16"/>
        </w:rPr>
        <w:t xml:space="preserve"> универсальных способностей учащихся, проявляющихся в познавательной и практической творческой деятельности</w:t>
      </w:r>
    </w:p>
    <w:p w:rsidR="009D4EBE" w:rsidRPr="009D4EBE" w:rsidRDefault="009D4EBE" w:rsidP="009D4EBE">
      <w:pPr>
        <w:rPr>
          <w:rFonts w:ascii="Times New Roman" w:eastAsia="SimSun" w:hAnsi="Times New Roman"/>
          <w:sz w:val="16"/>
          <w:szCs w:val="16"/>
        </w:rPr>
      </w:pPr>
      <w:r w:rsidRPr="009D4EBE">
        <w:rPr>
          <w:rFonts w:ascii="Times New Roman" w:eastAsia="SimSun" w:hAnsi="Times New Roman"/>
          <w:b/>
          <w:color w:val="000000"/>
          <w:sz w:val="16"/>
          <w:szCs w:val="16"/>
        </w:rPr>
        <w:t>Будут сформированы не менее  100%</w:t>
      </w:r>
    </w:p>
    <w:p w:rsidR="009D4EBE" w:rsidRPr="009D4EBE" w:rsidRDefault="009D4EBE" w:rsidP="009D4EBE">
      <w:pPr>
        <w:pStyle w:val="11"/>
        <w:numPr>
          <w:ilvl w:val="0"/>
          <w:numId w:val="9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4EBE" w:rsidRPr="009D4EBE" w:rsidRDefault="009D4EBE" w:rsidP="009D4EBE">
      <w:pPr>
        <w:pStyle w:val="11"/>
        <w:numPr>
          <w:ilvl w:val="0"/>
          <w:numId w:val="9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4EBE" w:rsidRPr="009D4EBE" w:rsidRDefault="009D4EBE" w:rsidP="009D4EBE">
      <w:pPr>
        <w:pStyle w:val="11"/>
        <w:numPr>
          <w:ilvl w:val="0"/>
          <w:numId w:val="9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4EBE" w:rsidRPr="009D4EBE" w:rsidRDefault="009D4EBE" w:rsidP="009D4EBE">
      <w:pPr>
        <w:pStyle w:val="11"/>
        <w:numPr>
          <w:ilvl w:val="0"/>
          <w:numId w:val="9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умение оценивать правильность выполнения учебной задачи, собственные возможности её решения;</w:t>
      </w:r>
    </w:p>
    <w:p w:rsidR="009D4EBE" w:rsidRPr="009D4EBE" w:rsidRDefault="009D4EBE" w:rsidP="009D4EBE">
      <w:pPr>
        <w:pStyle w:val="11"/>
        <w:numPr>
          <w:ilvl w:val="0"/>
          <w:numId w:val="9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4EBE" w:rsidRPr="009D4EBE" w:rsidRDefault="009D4EBE" w:rsidP="009D4EBE">
      <w:pPr>
        <w:pStyle w:val="11"/>
        <w:numPr>
          <w:ilvl w:val="0"/>
          <w:numId w:val="9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умение организовывать учебное сотрудничество и совместную деятельность с учителем и сверстниками;                                                                                                                                                                      работать индивидуально и в группе: находить общее решение и разрешать конфликты на основе согласования позиций и учёта интересов;   формулировать, аргументировать и отстаивать своё мнение.</w:t>
      </w:r>
    </w:p>
    <w:p w:rsidR="009D4EBE" w:rsidRPr="009D4EBE" w:rsidRDefault="009D4EBE" w:rsidP="009D4EBE">
      <w:pPr>
        <w:pStyle w:val="11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 xml:space="preserve"> </w:t>
      </w:r>
    </w:p>
    <w:p w:rsidR="009D4EBE" w:rsidRPr="009D4EBE" w:rsidRDefault="009D4EBE" w:rsidP="009D4EBE">
      <w:p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/>
          <w:bCs/>
          <w:i/>
          <w:sz w:val="16"/>
          <w:szCs w:val="16"/>
        </w:rPr>
        <w:t xml:space="preserve">     Предметные результаты</w:t>
      </w:r>
      <w:r w:rsidRPr="009D4EBE">
        <w:rPr>
          <w:rFonts w:ascii="Times New Roman" w:hAnsi="Times New Roman"/>
          <w:bCs/>
          <w:sz w:val="16"/>
          <w:szCs w:val="16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предмета. </w:t>
      </w:r>
    </w:p>
    <w:p w:rsidR="009D4EBE" w:rsidRPr="009D4EBE" w:rsidRDefault="009D4EBE" w:rsidP="009D4EBE">
      <w:pPr>
        <w:rPr>
          <w:rFonts w:ascii="Times New Roman" w:eastAsia="SimSun" w:hAnsi="Times New Roman"/>
          <w:sz w:val="16"/>
          <w:szCs w:val="16"/>
        </w:rPr>
      </w:pPr>
      <w:r w:rsidRPr="009D4EBE">
        <w:rPr>
          <w:rFonts w:ascii="Times New Roman" w:eastAsia="SimSun" w:hAnsi="Times New Roman"/>
          <w:b/>
          <w:color w:val="000000"/>
          <w:sz w:val="16"/>
          <w:szCs w:val="16"/>
        </w:rPr>
        <w:t>Будут сформированы не менее  100%</w:t>
      </w:r>
    </w:p>
    <w:p w:rsidR="009D4EBE" w:rsidRPr="009D4EBE" w:rsidRDefault="009D4EBE" w:rsidP="009D4EBE">
      <w:pPr>
        <w:pStyle w:val="11"/>
        <w:rPr>
          <w:rFonts w:ascii="Times New Roman" w:hAnsi="Times New Roman"/>
          <w:bCs/>
          <w:sz w:val="16"/>
          <w:szCs w:val="16"/>
        </w:rPr>
      </w:pP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             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proofErr w:type="gramStart"/>
      <w:r w:rsidRPr="009D4EBE">
        <w:rPr>
          <w:rFonts w:ascii="Times New Roman" w:hAnsi="Times New Roman"/>
          <w:bCs/>
          <w:sz w:val="16"/>
          <w:szCs w:val="16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proofErr w:type="gramEnd"/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отечественного и зарубежного искусства, искусство современности);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                                                                                                    приобретение опыта работы над визуальным образом в синтетических искусствах (театр и кино);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proofErr w:type="gramStart"/>
      <w:r w:rsidRPr="009D4EBE">
        <w:rPr>
          <w:rFonts w:ascii="Times New Roman" w:hAnsi="Times New Roman"/>
          <w:bCs/>
          <w:sz w:val="16"/>
          <w:szCs w:val="16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</w:t>
      </w:r>
      <w:proofErr w:type="gramEnd"/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видеозапись, компьютерная графика, мультипликация и анимация);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культуры как смысловой, эстетической и личностно значимой ценности;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осознание значения искусства и творчества в личной и культурной самоидентификации личности;</w:t>
      </w:r>
    </w:p>
    <w:p w:rsidR="009D4EBE" w:rsidRPr="009D4EBE" w:rsidRDefault="009D4EBE" w:rsidP="009D4EBE">
      <w:pPr>
        <w:pStyle w:val="11"/>
        <w:numPr>
          <w:ilvl w:val="0"/>
          <w:numId w:val="10"/>
        </w:numPr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 w:rsidRPr="009D4EBE">
        <w:rPr>
          <w:rFonts w:ascii="Times New Roman" w:hAnsi="Times New Roman"/>
          <w:bCs/>
          <w:sz w:val="16"/>
          <w:szCs w:val="16"/>
        </w:rPr>
        <w:t>творческой</w:t>
      </w:r>
      <w:proofErr w:type="gramEnd"/>
      <w:r w:rsidRPr="009D4EBE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9D4EBE">
        <w:rPr>
          <w:rFonts w:ascii="Times New Roman" w:hAnsi="Times New Roman"/>
          <w:bCs/>
          <w:sz w:val="16"/>
          <w:szCs w:val="16"/>
        </w:rPr>
        <w:t>деятельнос</w:t>
      </w:r>
      <w:proofErr w:type="spellEnd"/>
    </w:p>
    <w:p w:rsidR="009D4EBE" w:rsidRPr="009D4EBE" w:rsidRDefault="009D4EBE" w:rsidP="009D4EBE">
      <w:pPr>
        <w:pStyle w:val="11"/>
        <w:rPr>
          <w:rFonts w:ascii="Times New Roman" w:hAnsi="Times New Roman"/>
          <w:bCs/>
          <w:sz w:val="16"/>
          <w:szCs w:val="16"/>
        </w:rPr>
      </w:pPr>
    </w:p>
    <w:p w:rsidR="009D4EBE" w:rsidRPr="009D4EBE" w:rsidRDefault="009D4EBE" w:rsidP="009D4EBE">
      <w:pPr>
        <w:ind w:left="360"/>
        <w:rPr>
          <w:rFonts w:ascii="Times New Roman" w:hAnsi="Times New Roman"/>
          <w:b/>
          <w:sz w:val="16"/>
          <w:szCs w:val="16"/>
        </w:rPr>
      </w:pPr>
    </w:p>
    <w:p w:rsidR="009D4EBE" w:rsidRPr="009D4EBE" w:rsidRDefault="009D4EBE" w:rsidP="009D4EBE">
      <w:pPr>
        <w:ind w:left="360"/>
        <w:rPr>
          <w:rFonts w:ascii="Times New Roman" w:hAnsi="Times New Roman"/>
          <w:b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</w:rPr>
        <w:t>Характеристика видов контроля качества знаний по изобразительному искусству.</w:t>
      </w:r>
    </w:p>
    <w:p w:rsidR="009D4EBE" w:rsidRPr="009D4EBE" w:rsidRDefault="009D4EBE" w:rsidP="009D4EBE">
      <w:pPr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9D4EBE" w:rsidRPr="009D4EBE" w:rsidRDefault="009D4EBE" w:rsidP="009D4EBE">
      <w:pPr>
        <w:pStyle w:val="af4"/>
        <w:ind w:left="360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1.Стартовый контроль в начале года. Он определяет исходный уровень </w:t>
      </w:r>
      <w:proofErr w:type="spellStart"/>
      <w:r w:rsidRPr="009D4EBE">
        <w:rPr>
          <w:rFonts w:ascii="Times New Roman" w:hAnsi="Times New Roman"/>
          <w:sz w:val="16"/>
          <w:szCs w:val="16"/>
        </w:rPr>
        <w:t>обученности</w:t>
      </w:r>
      <w:proofErr w:type="spellEnd"/>
      <w:r w:rsidRPr="009D4EBE">
        <w:rPr>
          <w:rFonts w:ascii="Times New Roman" w:hAnsi="Times New Roman"/>
          <w:sz w:val="16"/>
          <w:szCs w:val="16"/>
        </w:rPr>
        <w:t>. Практическая работа или тест.</w:t>
      </w:r>
    </w:p>
    <w:p w:rsidR="009D4EBE" w:rsidRPr="009D4EBE" w:rsidRDefault="009D4EBE" w:rsidP="009D4EBE">
      <w:pPr>
        <w:pStyle w:val="af4"/>
        <w:ind w:left="360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2.Текущий контроль в форме творческой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D4EBE" w:rsidRPr="009D4EBE" w:rsidRDefault="009D4EBE" w:rsidP="009D4EBE">
      <w:pPr>
        <w:pStyle w:val="af4"/>
        <w:ind w:left="360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9D4EBE" w:rsidRPr="009D4EBE" w:rsidRDefault="009D4EBE" w:rsidP="009D4EBE">
      <w:pPr>
        <w:pStyle w:val="af4"/>
        <w:ind w:left="360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9D4EBE" w:rsidRPr="009D4EBE" w:rsidRDefault="009D4EBE" w:rsidP="009D4EBE">
      <w:pPr>
        <w:rPr>
          <w:rFonts w:ascii="Times New Roman" w:hAnsi="Times New Roman"/>
          <w:sz w:val="16"/>
          <w:szCs w:val="16"/>
        </w:rPr>
      </w:pPr>
    </w:p>
    <w:p w:rsidR="009D4EBE" w:rsidRPr="009D4EBE" w:rsidRDefault="009D4EBE" w:rsidP="009D4EBE">
      <w:pPr>
        <w:rPr>
          <w:rFonts w:ascii="Times New Roman" w:hAnsi="Times New Roman"/>
          <w:b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</w:rPr>
        <w:t>3.СОДЕРЖАНИЕ  ПРОГРАММЫ:</w:t>
      </w:r>
    </w:p>
    <w:p w:rsidR="009D4EBE" w:rsidRPr="009D4EBE" w:rsidRDefault="009D4EBE" w:rsidP="009D4EBE">
      <w:pPr>
        <w:jc w:val="center"/>
        <w:rPr>
          <w:rFonts w:ascii="Times New Roman" w:hAnsi="Times New Roman"/>
          <w:b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</w:rPr>
        <w:t>ДИЗАЙН И АРХИТЕКТУРА В ЖИЗНИ ЧЕЛОВЕКА</w:t>
      </w:r>
    </w:p>
    <w:p w:rsidR="009D4EBE" w:rsidRPr="009D4EBE" w:rsidRDefault="009D4EBE" w:rsidP="009D4EBE">
      <w:pPr>
        <w:spacing w:line="240" w:lineRule="auto"/>
        <w:rPr>
          <w:rFonts w:ascii="Times New Roman" w:hAnsi="Times New Roman"/>
          <w:b/>
          <w:i/>
          <w:sz w:val="16"/>
          <w:szCs w:val="16"/>
        </w:rPr>
      </w:pPr>
      <w:proofErr w:type="gramStart"/>
      <w:r w:rsidRPr="009D4EBE">
        <w:rPr>
          <w:rFonts w:ascii="Times New Roman" w:hAnsi="Times New Roman"/>
          <w:b/>
          <w:sz w:val="16"/>
          <w:szCs w:val="16"/>
          <w:lang w:val="en-US"/>
        </w:rPr>
        <w:t>I</w:t>
      </w:r>
      <w:r w:rsidRPr="009D4EBE">
        <w:rPr>
          <w:rFonts w:ascii="Times New Roman" w:hAnsi="Times New Roman"/>
          <w:b/>
          <w:sz w:val="16"/>
          <w:szCs w:val="16"/>
        </w:rPr>
        <w:t xml:space="preserve"> раздел.</w:t>
      </w:r>
      <w:proofErr w:type="gramEnd"/>
      <w:r w:rsidRPr="009D4EBE">
        <w:rPr>
          <w:rFonts w:ascii="Times New Roman" w:hAnsi="Times New Roman"/>
          <w:b/>
          <w:sz w:val="16"/>
          <w:szCs w:val="16"/>
        </w:rPr>
        <w:t xml:space="preserve">       </w:t>
      </w:r>
      <w:r w:rsidRPr="009D4EBE">
        <w:rPr>
          <w:rFonts w:ascii="Times New Roman" w:hAnsi="Times New Roman"/>
          <w:b/>
          <w:i/>
          <w:sz w:val="16"/>
          <w:szCs w:val="16"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9D4EBE" w:rsidRPr="009D4EBE" w:rsidRDefault="009D4EBE" w:rsidP="009D4EBE">
      <w:pPr>
        <w:spacing w:line="240" w:lineRule="auto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9D4EBE">
        <w:rPr>
          <w:rFonts w:ascii="Times New Roman" w:hAnsi="Times New Roman"/>
          <w:sz w:val="16"/>
          <w:szCs w:val="16"/>
        </w:rPr>
        <w:t>функционального</w:t>
      </w:r>
      <w:proofErr w:type="gramEnd"/>
      <w:r w:rsidRPr="009D4EBE">
        <w:rPr>
          <w:rFonts w:ascii="Times New Roman" w:hAnsi="Times New Roman"/>
          <w:sz w:val="16"/>
          <w:szCs w:val="16"/>
        </w:rPr>
        <w:t xml:space="preserve">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9D4EBE" w:rsidRPr="009D4EBE" w:rsidRDefault="009D4EBE" w:rsidP="009D4EBE">
      <w:pPr>
        <w:rPr>
          <w:rFonts w:ascii="Times New Roman" w:hAnsi="Times New Roman"/>
          <w:sz w:val="16"/>
          <w:szCs w:val="16"/>
        </w:rPr>
      </w:pPr>
    </w:p>
    <w:p w:rsidR="009D4EBE" w:rsidRPr="009D4EBE" w:rsidRDefault="009D4EBE" w:rsidP="009D4EBE">
      <w:pPr>
        <w:rPr>
          <w:rFonts w:ascii="Times New Roman" w:hAnsi="Times New Roman"/>
          <w:b/>
          <w:i/>
          <w:sz w:val="16"/>
          <w:szCs w:val="16"/>
        </w:rPr>
      </w:pPr>
      <w:proofErr w:type="gramStart"/>
      <w:r w:rsidRPr="009D4EBE">
        <w:rPr>
          <w:rFonts w:ascii="Times New Roman" w:hAnsi="Times New Roman"/>
          <w:b/>
          <w:sz w:val="16"/>
          <w:szCs w:val="16"/>
          <w:lang w:val="en-US"/>
        </w:rPr>
        <w:t>II</w:t>
      </w:r>
      <w:r w:rsidRPr="009D4EBE">
        <w:rPr>
          <w:rFonts w:ascii="Times New Roman" w:hAnsi="Times New Roman"/>
          <w:b/>
          <w:sz w:val="16"/>
          <w:szCs w:val="16"/>
        </w:rPr>
        <w:t xml:space="preserve"> раздел.</w:t>
      </w:r>
      <w:proofErr w:type="gramEnd"/>
      <w:r w:rsidRPr="009D4EBE">
        <w:rPr>
          <w:rFonts w:ascii="Times New Roman" w:hAnsi="Times New Roman"/>
          <w:b/>
          <w:sz w:val="16"/>
          <w:szCs w:val="16"/>
        </w:rPr>
        <w:t xml:space="preserve">       </w:t>
      </w:r>
      <w:r w:rsidRPr="009D4EBE">
        <w:rPr>
          <w:rFonts w:ascii="Times New Roman" w:hAnsi="Times New Roman"/>
          <w:b/>
          <w:i/>
          <w:sz w:val="16"/>
          <w:szCs w:val="16"/>
        </w:rPr>
        <w:t>В мире вещей и зданий. Художественный язык конструктивных искусств (8 часов).</w:t>
      </w:r>
    </w:p>
    <w:p w:rsidR="009D4EBE" w:rsidRPr="009D4EBE" w:rsidRDefault="009D4EBE" w:rsidP="009D4EBE">
      <w:pPr>
        <w:jc w:val="both"/>
        <w:rPr>
          <w:rFonts w:ascii="Times New Roman" w:hAnsi="Times New Roman"/>
          <w:sz w:val="16"/>
          <w:szCs w:val="16"/>
        </w:rPr>
      </w:pPr>
      <w:r w:rsidRPr="009D4EBE">
        <w:rPr>
          <w:sz w:val="16"/>
          <w:szCs w:val="16"/>
        </w:rPr>
        <w:t xml:space="preserve"> </w:t>
      </w:r>
      <w:r w:rsidRPr="009D4EBE">
        <w:rPr>
          <w:rFonts w:ascii="Times New Roman" w:hAnsi="Times New Roman"/>
          <w:sz w:val="16"/>
          <w:szCs w:val="16"/>
        </w:rPr>
        <w:t xml:space="preserve">От плоскостного изображения — к макетированию объёмно-пространственных композиций. Прочтение плоскостной композиции как «чертежа» </w:t>
      </w:r>
      <w:proofErr w:type="spellStart"/>
      <w:r w:rsidRPr="009D4EBE">
        <w:rPr>
          <w:rFonts w:ascii="Times New Roman" w:hAnsi="Times New Roman"/>
          <w:sz w:val="16"/>
          <w:szCs w:val="16"/>
        </w:rPr>
        <w:t>пространства</w:t>
      </w:r>
      <w:proofErr w:type="gramStart"/>
      <w:r w:rsidRPr="009D4EBE">
        <w:rPr>
          <w:rFonts w:ascii="Times New Roman" w:hAnsi="Times New Roman"/>
          <w:sz w:val="16"/>
          <w:szCs w:val="16"/>
        </w:rPr>
        <w:t>.З</w:t>
      </w:r>
      <w:proofErr w:type="gramEnd"/>
      <w:r w:rsidRPr="009D4EBE">
        <w:rPr>
          <w:rFonts w:ascii="Times New Roman" w:hAnsi="Times New Roman"/>
          <w:sz w:val="16"/>
          <w:szCs w:val="16"/>
        </w:rPr>
        <w:t>дание</w:t>
      </w:r>
      <w:proofErr w:type="spellEnd"/>
      <w:r w:rsidRPr="009D4EBE">
        <w:rPr>
          <w:rFonts w:ascii="Times New Roman" w:hAnsi="Times New Roman"/>
          <w:sz w:val="16"/>
          <w:szCs w:val="16"/>
        </w:rPr>
        <w:t xml:space="preserve"> — объём в пространстве и объект в градостроительстве.</w:t>
      </w:r>
      <w:r w:rsidRPr="009D4EBE">
        <w:rPr>
          <w:sz w:val="16"/>
          <w:szCs w:val="16"/>
        </w:rPr>
        <w:t xml:space="preserve">  </w:t>
      </w:r>
      <w:r w:rsidRPr="009D4EBE">
        <w:rPr>
          <w:rFonts w:ascii="Times New Roman" w:hAnsi="Times New Roman"/>
          <w:sz w:val="16"/>
          <w:szCs w:val="16"/>
        </w:rPr>
        <w:t xml:space="preserve">Основы формообразования. Композиция объёмов в структуре зданий.        Структура дома и его основные элементы. Развитие строительных технологий и историческое видоизменение основных элементов здания.       Унификация — важное звено архитектурно-дизайнерской деятельности.   Модуль в конструкции здания. Модульное макетирование.    Дизайн как </w:t>
      </w:r>
      <w:proofErr w:type="spellStart"/>
      <w:r w:rsidRPr="009D4EBE">
        <w:rPr>
          <w:rFonts w:ascii="Times New Roman" w:hAnsi="Times New Roman"/>
          <w:sz w:val="16"/>
          <w:szCs w:val="16"/>
        </w:rPr>
        <w:t>эстетизация</w:t>
      </w:r>
      <w:proofErr w:type="spellEnd"/>
      <w:r w:rsidRPr="009D4EBE">
        <w:rPr>
          <w:rFonts w:ascii="Times New Roman" w:hAnsi="Times New Roman"/>
          <w:sz w:val="16"/>
          <w:szCs w:val="16"/>
        </w:rPr>
        <w:t xml:space="preserve"> машинного тиражирования вещей.  Геометрическая структура вещи.  Несущая конструкция — каркас дома и корпус вещи.  Отражение времени в вещи. Взаимосвязь материала и формы в дизайне.                                                                                     Роль цвета в архитектурной композиции и в дизайнерском проекте.  Формообразующее и эстетическое значение цвета в архитектуре и дизайне</w:t>
      </w:r>
    </w:p>
    <w:p w:rsidR="009D4EBE" w:rsidRPr="009D4EBE" w:rsidRDefault="009D4EBE" w:rsidP="009D4EBE">
      <w:pPr>
        <w:spacing w:line="240" w:lineRule="auto"/>
        <w:rPr>
          <w:rFonts w:ascii="Times New Roman" w:hAnsi="Times New Roman"/>
          <w:b/>
          <w:i/>
          <w:sz w:val="16"/>
          <w:szCs w:val="16"/>
        </w:rPr>
      </w:pPr>
      <w:proofErr w:type="gramStart"/>
      <w:r w:rsidRPr="009D4EBE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9D4EBE">
        <w:rPr>
          <w:rFonts w:ascii="Times New Roman" w:hAnsi="Times New Roman"/>
          <w:b/>
          <w:sz w:val="16"/>
          <w:szCs w:val="16"/>
        </w:rPr>
        <w:t>раздел.</w:t>
      </w:r>
      <w:proofErr w:type="gramEnd"/>
      <w:r w:rsidRPr="009D4EBE">
        <w:rPr>
          <w:rFonts w:ascii="Times New Roman" w:hAnsi="Times New Roman"/>
          <w:b/>
          <w:sz w:val="16"/>
          <w:szCs w:val="16"/>
        </w:rPr>
        <w:t xml:space="preserve">  </w:t>
      </w:r>
      <w:r w:rsidRPr="009D4EBE">
        <w:rPr>
          <w:rFonts w:ascii="Times New Roman" w:hAnsi="Times New Roman"/>
          <w:b/>
          <w:i/>
          <w:sz w:val="16"/>
          <w:szCs w:val="16"/>
        </w:rPr>
        <w:t>Город и человек. Социальное значение дизайна и архитектуры в жизни человека (12 часов).</w:t>
      </w:r>
    </w:p>
    <w:p w:rsidR="009D4EBE" w:rsidRPr="009D4EBE" w:rsidRDefault="009D4EBE" w:rsidP="009D4EBE">
      <w:pPr>
        <w:jc w:val="both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Исторические аспекты развития художественного языка конструктивных искусств. От шалаша, менгиров и дольменов до индустриального градостроительства.  История архитектуры и дизайна как развитие образно-стилевого языка конструктивных искусств и технических возможностей эпохи.    Массово-промышленное производство вещей и зданий, их влияние на образ жизни и сознание людей. Организация городской среды.   Проживание пространства — основа образной выразительности </w:t>
      </w:r>
      <w:proofErr w:type="spellStart"/>
      <w:r w:rsidRPr="009D4EBE">
        <w:rPr>
          <w:rFonts w:ascii="Times New Roman" w:hAnsi="Times New Roman"/>
          <w:sz w:val="16"/>
          <w:szCs w:val="16"/>
        </w:rPr>
        <w:t>архитектуры</w:t>
      </w:r>
      <w:proofErr w:type="gramStart"/>
      <w:r w:rsidRPr="009D4EBE">
        <w:rPr>
          <w:rFonts w:ascii="Times New Roman" w:hAnsi="Times New Roman"/>
          <w:sz w:val="16"/>
          <w:szCs w:val="16"/>
        </w:rPr>
        <w:t>.В</w:t>
      </w:r>
      <w:proofErr w:type="gramEnd"/>
      <w:r w:rsidRPr="009D4EBE">
        <w:rPr>
          <w:rFonts w:ascii="Times New Roman" w:hAnsi="Times New Roman"/>
          <w:sz w:val="16"/>
          <w:szCs w:val="16"/>
        </w:rPr>
        <w:t>заимосвязь</w:t>
      </w:r>
      <w:proofErr w:type="spellEnd"/>
      <w:r w:rsidRPr="009D4EBE">
        <w:rPr>
          <w:rFonts w:ascii="Times New Roman" w:hAnsi="Times New Roman"/>
          <w:sz w:val="16"/>
          <w:szCs w:val="16"/>
        </w:rPr>
        <w:t xml:space="preserve"> дизайна и архитектуры в обустройстве интерьерных пространств. 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9D4EBE" w:rsidRPr="009D4EBE" w:rsidRDefault="009D4EBE" w:rsidP="009D4EBE">
      <w:pPr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9D4EBE">
        <w:rPr>
          <w:rFonts w:ascii="Times New Roman" w:hAnsi="Times New Roman"/>
          <w:b/>
          <w:sz w:val="16"/>
          <w:szCs w:val="16"/>
          <w:lang w:val="en-US"/>
        </w:rPr>
        <w:t>IV</w:t>
      </w:r>
      <w:r w:rsidRPr="009D4EBE">
        <w:rPr>
          <w:rFonts w:ascii="Times New Roman" w:hAnsi="Times New Roman"/>
          <w:b/>
          <w:sz w:val="16"/>
          <w:szCs w:val="16"/>
        </w:rPr>
        <w:t>раздел.</w:t>
      </w:r>
      <w:proofErr w:type="gramEnd"/>
      <w:r w:rsidRPr="009D4EBE">
        <w:rPr>
          <w:rFonts w:ascii="Times New Roman" w:hAnsi="Times New Roman"/>
          <w:b/>
          <w:sz w:val="16"/>
          <w:szCs w:val="16"/>
        </w:rPr>
        <w:t xml:space="preserve">   </w:t>
      </w:r>
      <w:r w:rsidRPr="009D4EBE">
        <w:rPr>
          <w:rFonts w:ascii="Times New Roman" w:hAnsi="Times New Roman"/>
          <w:b/>
          <w:i/>
          <w:sz w:val="16"/>
          <w:szCs w:val="16"/>
        </w:rPr>
        <w:t>Человек в зеркале дизайна и архитектуры. Образ жизни и индивидуальное проектирование (7часов).</w:t>
      </w:r>
    </w:p>
    <w:p w:rsidR="009D4EBE" w:rsidRPr="009D4EBE" w:rsidRDefault="009D4EBE" w:rsidP="009D4EBE">
      <w:pPr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                                                                                                                           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                 Социопсихология, мода и культура как параметры создания собственного костюма или комплекта одежды.                                                                                                                                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</w:t>
      </w:r>
    </w:p>
    <w:p w:rsidR="009D4EBE" w:rsidRPr="009D4EBE" w:rsidRDefault="009D4EBE" w:rsidP="009D4EBE">
      <w:pPr>
        <w:pStyle w:val="a9"/>
        <w:shd w:val="clear" w:color="auto" w:fill="FFFFFF"/>
        <w:rPr>
          <w:sz w:val="16"/>
          <w:szCs w:val="16"/>
        </w:rPr>
      </w:pPr>
      <w:r w:rsidRPr="009D4EBE">
        <w:rPr>
          <w:b/>
          <w:sz w:val="16"/>
          <w:szCs w:val="16"/>
          <w:u w:val="single"/>
        </w:rPr>
        <w:t>Структура изучаемого предмета</w:t>
      </w:r>
      <w:r w:rsidRPr="009D4EBE">
        <w:rPr>
          <w:b/>
          <w:sz w:val="16"/>
          <w:szCs w:val="16"/>
        </w:rPr>
        <w:t>:</w:t>
      </w:r>
    </w:p>
    <w:p w:rsidR="009D4EBE" w:rsidRPr="009D4EBE" w:rsidRDefault="009D4EBE" w:rsidP="009D4EBE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78"/>
        <w:gridCol w:w="7462"/>
        <w:gridCol w:w="2268"/>
        <w:gridCol w:w="3827"/>
      </w:tblGrid>
      <w:tr w:rsidR="009D4EBE" w:rsidRPr="009D4EBE" w:rsidTr="009D4E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9D4EBE" w:rsidRPr="009D4EBE" w:rsidRDefault="009D4EBE" w:rsidP="009D4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Название раздела в рабочей программе</w:t>
            </w:r>
          </w:p>
          <w:p w:rsidR="009D4EBE" w:rsidRPr="009D4EBE" w:rsidRDefault="009D4EBE" w:rsidP="009D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pStyle w:val="1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  <w:p w:rsidR="009D4EBE" w:rsidRPr="009D4EBE" w:rsidRDefault="009D4EBE" w:rsidP="009D4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по 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pStyle w:val="1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  <w:p w:rsidR="009D4EBE" w:rsidRPr="009D4EBE" w:rsidRDefault="009D4EBE" w:rsidP="009D4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 рабочей программе</w:t>
            </w:r>
          </w:p>
        </w:tc>
      </w:tr>
      <w:tr w:rsidR="009D4EBE" w:rsidRPr="009D4EBE" w:rsidTr="009D4E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D4EBE" w:rsidRPr="009D4EBE" w:rsidTr="009D4E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D4EBE" w:rsidRPr="009D4EBE" w:rsidTr="009D4E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9D4EBE" w:rsidRPr="009D4EBE" w:rsidTr="009D4E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D4EBE" w:rsidRPr="009D4EBE" w:rsidTr="009D4EBE"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4EBE" w:rsidRPr="009D4EBE" w:rsidRDefault="009D4EBE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</w:tbl>
    <w:p w:rsidR="009D4EBE" w:rsidRPr="009D4EBE" w:rsidRDefault="009D4EBE" w:rsidP="009D4EBE">
      <w:pPr>
        <w:pStyle w:val="a9"/>
        <w:spacing w:after="0"/>
        <w:rPr>
          <w:sz w:val="16"/>
          <w:szCs w:val="16"/>
        </w:rPr>
      </w:pPr>
      <w:r w:rsidRPr="009D4EBE">
        <w:rPr>
          <w:b/>
          <w:sz w:val="16"/>
          <w:szCs w:val="16"/>
          <w:u w:val="single"/>
        </w:rPr>
        <w:t xml:space="preserve">4.Календарно-тематический план </w:t>
      </w:r>
      <w:r w:rsidRPr="009D4EBE">
        <w:rPr>
          <w:sz w:val="16"/>
          <w:szCs w:val="16"/>
        </w:rPr>
        <w:t xml:space="preserve">                                      </w:t>
      </w:r>
      <w:r w:rsidRPr="009D4EBE">
        <w:rPr>
          <w:b/>
          <w:sz w:val="16"/>
          <w:szCs w:val="16"/>
          <w:u w:val="single"/>
        </w:rPr>
        <w:t xml:space="preserve">       </w:t>
      </w:r>
    </w:p>
    <w:p w:rsidR="009D4EBE" w:rsidRPr="009D4EBE" w:rsidRDefault="009D4EBE" w:rsidP="009D4EBE">
      <w:pPr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851"/>
        <w:gridCol w:w="1559"/>
        <w:gridCol w:w="992"/>
        <w:gridCol w:w="567"/>
        <w:gridCol w:w="3402"/>
        <w:gridCol w:w="2268"/>
        <w:gridCol w:w="2127"/>
        <w:gridCol w:w="2835"/>
        <w:gridCol w:w="1275"/>
      </w:tblGrid>
      <w:tr w:rsidR="002C0AAA" w:rsidRPr="009D4EBE" w:rsidTr="002C0AAA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Дата проведения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Предметные результаты</w:t>
            </w:r>
          </w:p>
          <w:p w:rsidR="002B1830" w:rsidRPr="009D4EBE" w:rsidRDefault="002B1830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РЕГИОНАЛЬНЫЙ КОМПОНЕНТ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b/>
                <w:sz w:val="16"/>
                <w:szCs w:val="16"/>
              </w:rPr>
              <w:t>Метапредмет</w:t>
            </w:r>
            <w:proofErr w:type="spellEnd"/>
          </w:p>
          <w:p w:rsidR="002C0AAA" w:rsidRPr="009D4EBE" w:rsidRDefault="002C0AAA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b/>
                <w:sz w:val="16"/>
                <w:szCs w:val="16"/>
              </w:rPr>
              <w:t>ные</w:t>
            </w:r>
            <w:proofErr w:type="spellEnd"/>
            <w:r w:rsidRPr="009D4EBE">
              <w:rPr>
                <w:b/>
                <w:sz w:val="16"/>
                <w:szCs w:val="16"/>
              </w:rPr>
              <w:t xml:space="preserve"> 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jc w:val="center"/>
              <w:rPr>
                <w:sz w:val="16"/>
                <w:szCs w:val="16"/>
              </w:rPr>
            </w:pPr>
            <w:r w:rsidRPr="009D4EBE">
              <w:rPr>
                <w:b/>
                <w:sz w:val="16"/>
                <w:szCs w:val="16"/>
              </w:rPr>
              <w:t>Личностные</w:t>
            </w:r>
          </w:p>
          <w:p w:rsidR="002C0AAA" w:rsidRPr="009D4EBE" w:rsidRDefault="002C0AAA" w:rsidP="009D4EBE">
            <w:pPr>
              <w:pStyle w:val="ad"/>
              <w:jc w:val="center"/>
              <w:rPr>
                <w:sz w:val="16"/>
                <w:szCs w:val="16"/>
              </w:rPr>
            </w:pPr>
            <w:r w:rsidRPr="009D4EBE">
              <w:rPr>
                <w:b/>
                <w:sz w:val="16"/>
                <w:szCs w:val="16"/>
              </w:rPr>
              <w:t>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Основные виды деятельности учащихся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Default="002C0A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0AAA" w:rsidRPr="009D4EBE" w:rsidTr="002C0AAA">
        <w:trPr>
          <w:trHeight w:val="1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2C0A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i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  <w:u w:val="single"/>
        </w:rPr>
        <w:t>Раздел 1</w:t>
      </w:r>
      <w:r w:rsidRPr="009D4EBE">
        <w:rPr>
          <w:rFonts w:ascii="Times New Roman" w:hAnsi="Times New Roman"/>
          <w:sz w:val="16"/>
          <w:szCs w:val="16"/>
        </w:rPr>
        <w:t xml:space="preserve">. </w:t>
      </w:r>
      <w:r w:rsidRPr="009D4EBE">
        <w:rPr>
          <w:rFonts w:ascii="Times New Roman" w:hAnsi="Times New Roman"/>
          <w:b/>
          <w:i/>
          <w:sz w:val="16"/>
          <w:szCs w:val="16"/>
        </w:rPr>
        <w:t>Художник — дизайн — архитектура. Искусство композиции —</w:t>
      </w: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i/>
          <w:sz w:val="16"/>
          <w:szCs w:val="16"/>
        </w:rPr>
      </w:pPr>
      <w:r w:rsidRPr="009D4EBE">
        <w:rPr>
          <w:rFonts w:ascii="Times New Roman" w:hAnsi="Times New Roman"/>
          <w:b/>
          <w:i/>
          <w:sz w:val="16"/>
          <w:szCs w:val="16"/>
        </w:rPr>
        <w:t>основа дизайна и архитектуры (8 часов)</w:t>
      </w: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567"/>
        <w:gridCol w:w="1843"/>
        <w:gridCol w:w="992"/>
        <w:gridCol w:w="567"/>
        <w:gridCol w:w="3402"/>
        <w:gridCol w:w="2268"/>
        <w:gridCol w:w="2127"/>
        <w:gridCol w:w="2835"/>
        <w:gridCol w:w="1275"/>
      </w:tblGrid>
      <w:tr w:rsidR="002C0AAA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Основы композиции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 конструктивных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искусствах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Получать представление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об объёмно-пространственной и плоскостной композиции. 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Основные типы композиций: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симметричную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асимметричную, фронтальную и глубинную. Гармония и контраст,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баланс масс и динамическое равновесие, движение и статика, ритм, замкнутость и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разомкнутость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композиции. </w:t>
            </w: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Добиваться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эмоциональной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выра</w:t>
            </w:r>
            <w:proofErr w:type="spell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зительности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(в практической работе),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применяя композиционную доминанту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и ритмическое расположение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элемен</w:t>
            </w:r>
            <w:proofErr w:type="spell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тов.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Понимать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и передавать в учебных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работах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движение, статику и композиционный ритм.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ное</w:t>
            </w:r>
            <w:proofErr w:type="spellEnd"/>
            <w:r w:rsidRPr="009D4EBE">
              <w:rPr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для себя новых задач в учёбе и познавательной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деятельности;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практике,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целостного мировоззрения,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проявление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познавательной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активности в области предметной деятельности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Находить в окружающем рукотворном мире примеры плоскостных и объёмно-пространственных композиций.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Выбирать способы компоновки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композиции и составлять различные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плоскостные композиции из 1—4 и более простейших форм (прямоугольников), располагая их по принципу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сим</w:t>
            </w:r>
            <w:proofErr w:type="gram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метрии или динамического равновесия.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практических</w:t>
            </w:r>
            <w:proofErr w:type="gram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работ по теме «Основы композиции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графическом дизайне» (зрительное равновесие масс в композиции, динамическое равновесие в композиции, гармония, сгущённость и разреженность</w:t>
            </w:r>
            <w:proofErr w:type="gram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формы).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7-11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.</w:t>
            </w:r>
          </w:p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13-20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2,3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20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Основы композиции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 конструктивных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искусствах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. Гармония, контраст, выразительность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1" w:lineRule="exact"/>
              <w:ind w:firstLine="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Прямые линии и </w:t>
            </w:r>
            <w:proofErr w:type="spell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орга</w:t>
            </w:r>
            <w:proofErr w:type="spell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низация</w:t>
            </w:r>
            <w:proofErr w:type="spell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пространства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Понимать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и  объяснять, какова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роль прямых линий в организации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пространства. 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Использовать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прямые линии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связывания отдельных элементов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единое композиционное целое или, исходя из образного замысла, членить</w:t>
            </w:r>
          </w:p>
          <w:p w:rsidR="003C752C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композиционное пространство при помощи линий.</w:t>
            </w:r>
          </w:p>
          <w:p w:rsidR="002B1830" w:rsidRDefault="002B1830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ПЛАНИРОВКА УЛИЦ ГОРОДА ВЕЛЬСК</w:t>
            </w:r>
          </w:p>
          <w:p w:rsidR="002B1830" w:rsidRPr="009D4EBE" w:rsidRDefault="002B1830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практике,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3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Решение с помощью простейших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композиционных элементов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художествено-эмоциональных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задач. Ритм и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движение, разреженность и сгущённость.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Прямые линии: соединение элементов композиции и членение плоскости.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Образно-художественная осмысленность простейших плоскостных композиций.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Монтажность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соединений элементов, 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порождающая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новый образ.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практических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работ по теме «Прямые линии — элемент организации плоскостной композиции».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21-22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1,2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20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Цвет — элемент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композиционного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творчества.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Понимать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роль цвета в конструктивных искусствах. 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Различать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технологию использования цвета в живописи и в конструктивных искусствах.</w:t>
            </w:r>
          </w:p>
          <w:p w:rsidR="003C752C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цвет в графических           композициях как акцент или доминанту.</w:t>
            </w:r>
          </w:p>
          <w:p w:rsidR="002B1830" w:rsidRPr="009D4EBE" w:rsidRDefault="002B1830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КРАСОТА НАШЕГО КРАЯ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ное</w:t>
            </w:r>
            <w:proofErr w:type="spellEnd"/>
            <w:r w:rsidRPr="009D4EBE">
              <w:rPr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для себя новых задач в учёбе и познавательной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деятельности.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практике,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целостного мировоззрения,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проявление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познавательной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активности в области предметной деятельности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Функциональные задачи цвета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конструктивных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искусствах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. Применение локального цвета.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Сближенность</w:t>
            </w:r>
            <w:proofErr w:type="spell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цветов и контраст. Цветовой акцент,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ритм цветовых форм, доминанта. 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Выразительность линии, и пятна,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интонационность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многоплановость. 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 работ по теме «Акцентирующая роль цвета в организации композиционного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пространства»; выполнение аналитической работы по теме «Абстрактные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формы в искусстве».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23-27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1,2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20</w:t>
            </w:r>
          </w:p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28-31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2,3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31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Свободные формы: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линии и тоновые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пятна.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Буква — строка —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текст. Искусство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шрифта.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Понимать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букву как исторически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сложившееся обозначение звука.</w:t>
            </w:r>
            <w:r w:rsidRPr="009D4EBE">
              <w:rPr>
                <w:sz w:val="16"/>
                <w:szCs w:val="16"/>
              </w:rPr>
              <w:t xml:space="preserve"> </w:t>
            </w: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Различать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«архитектуру» шрифта и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особенности шрифтовых гарнитур.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печатное слово, типографскую строку в качестве элементов</w:t>
            </w:r>
          </w:p>
          <w:p w:rsidR="003C752C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графической композиции.</w:t>
            </w:r>
          </w:p>
          <w:p w:rsidR="002B1830" w:rsidRPr="009D4EBE" w:rsidRDefault="002B1830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РАЗРАБОТКА РЕКЛАМНОГО СТЕНДА О ГОРОДЕ ВЕЛЬСК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ное</w:t>
            </w:r>
            <w:proofErr w:type="spellEnd"/>
            <w:r w:rsidRPr="009D4EBE">
              <w:rPr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для себя новых задач в учёбе и познавательной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деятельности.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целостного мировоззрения,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проявление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познавательной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активности в области предметной деятельности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Буква как изобразительно-смысловой символ звука. Буква и искусство</w:t>
            </w:r>
            <w:r w:rsidRPr="009D4EBE">
              <w:rPr>
                <w:sz w:val="16"/>
                <w:szCs w:val="16"/>
              </w:rPr>
              <w:t xml:space="preserve">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шрифта, «архитектура» шрифта, шрифтовые гарнитуры. Шрифт и содержание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текста. 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Понимание печатного слова, типографской строки как элементов плоскостной композиции. Логотип.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Задание: выполнение аналитических и практических работ по теме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«Буква — изобразительный элемент композиции».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33-39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39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Когда текст и изображение </w:t>
            </w:r>
            <w:proofErr w:type="spell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вместеКомпозиционные</w:t>
            </w:r>
            <w:proofErr w:type="spell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основы макетирования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графическом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дизайне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объяснять образно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информационную цельность синтеза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слова и изображения в плакате и рекламе.</w:t>
            </w:r>
          </w:p>
          <w:p w:rsidR="003C752C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Создавать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творческую работу в материале.</w:t>
            </w:r>
          </w:p>
          <w:p w:rsidR="002B1830" w:rsidRDefault="002B1830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1830" w:rsidRPr="009D4EBE" w:rsidRDefault="002B1830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ГЕРБАРХАНГЕЛЬСКОЙОБЛАСТИ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ное</w:t>
            </w:r>
            <w:proofErr w:type="spellEnd"/>
            <w:r w:rsidRPr="009D4EBE">
              <w:rPr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для себя новых задач в учёбе и познавательной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деятельности.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целостного мировоззрения,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проявление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познавательной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активности в области предметной деятельности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Синтез слова и изображения в   искусстве плаката,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монтажность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их соединения, образно-информационная цельность.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Стилистика изображений и способы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их композиционного расположения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пространстве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плаката и поздравительной открытки.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практических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работ по теме «Изображение — образный элемент композиции на примере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макетирования эскиза плаката и открытки».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13-20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2,3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20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2B1830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 бе</w:t>
            </w:r>
            <w:r w:rsidR="003C752C" w:rsidRPr="009D4EBE">
              <w:rPr>
                <w:rFonts w:ascii="Times New Roman" w:hAnsi="Times New Roman"/>
                <w:b/>
                <w:sz w:val="16"/>
                <w:szCs w:val="16"/>
              </w:rPr>
              <w:t>скрайнем мире книг и журналов. Многообразие форм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графического дизайна.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Узнавать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элементы, составляющие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конструкцию и художественное оформление книги, журнала.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Выбирать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использовать различные способы компоновки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книжного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журнального разворота.</w:t>
            </w:r>
          </w:p>
          <w:p w:rsidR="003C752C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Создавать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практическую творческую работу в материале.</w:t>
            </w:r>
          </w:p>
          <w:p w:rsidR="002B1830" w:rsidRDefault="002B1830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  <w:p w:rsidR="002B1830" w:rsidRPr="009D4EBE" w:rsidRDefault="002B1830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ное</w:t>
            </w:r>
            <w:proofErr w:type="spellEnd"/>
            <w:r w:rsidRPr="009D4EBE">
              <w:rPr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для себя новых задач в учёбе и познавательной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деятельности.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целостного мировоззрения,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проявление </w:t>
            </w:r>
          </w:p>
          <w:p w:rsidR="003C752C" w:rsidRPr="009D4EBE" w:rsidRDefault="003C752C" w:rsidP="009D4EBE">
            <w:pPr>
              <w:pStyle w:val="ad"/>
              <w:jc w:val="both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познавательной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активности в области предметной деятельности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Многообразие видов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графического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дизайна: от визитки до книги. 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Соединение текста и изображения.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Элементы, составляющие конструкцию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 художественное оформление книги,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журнала.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Коллажная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композиция: образность и технология.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практических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работ по теме «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Коллективная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деловая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игра: проектирование книги (журнала),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создание макета журнала» (в технике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коллажа или на компьютере).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41-45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45</w:t>
            </w:r>
          </w:p>
        </w:tc>
      </w:tr>
    </w:tbl>
    <w:p w:rsidR="009D4EBE" w:rsidRPr="009D4EBE" w:rsidRDefault="009D4EBE" w:rsidP="009D4EBE">
      <w:pPr>
        <w:pStyle w:val="11"/>
        <w:rPr>
          <w:sz w:val="16"/>
          <w:szCs w:val="16"/>
        </w:rPr>
      </w:pPr>
    </w:p>
    <w:p w:rsidR="009D4EBE" w:rsidRPr="009D4EBE" w:rsidRDefault="009D4EBE" w:rsidP="009D4EBE">
      <w:pPr>
        <w:pStyle w:val="11"/>
        <w:jc w:val="center"/>
        <w:rPr>
          <w:rFonts w:ascii="Times New Roman" w:hAnsi="Times New Roman"/>
          <w:b/>
          <w:i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  <w:u w:val="single"/>
        </w:rPr>
        <w:t>Раздел 2</w:t>
      </w:r>
      <w:r w:rsidRPr="009D4EBE">
        <w:rPr>
          <w:rFonts w:ascii="Times New Roman" w:hAnsi="Times New Roman"/>
          <w:b/>
          <w:sz w:val="16"/>
          <w:szCs w:val="16"/>
        </w:rPr>
        <w:t xml:space="preserve">. </w:t>
      </w:r>
      <w:r w:rsidRPr="009D4EBE">
        <w:rPr>
          <w:rFonts w:ascii="Times New Roman" w:hAnsi="Times New Roman"/>
          <w:b/>
          <w:i/>
          <w:sz w:val="16"/>
          <w:szCs w:val="16"/>
        </w:rPr>
        <w:t>Художественный язык конструктивных искусств</w:t>
      </w:r>
      <w:r w:rsidRPr="009D4EBE">
        <w:rPr>
          <w:rFonts w:ascii="Times New Roman" w:hAnsi="Times New Roman"/>
          <w:b/>
          <w:sz w:val="16"/>
          <w:szCs w:val="16"/>
        </w:rPr>
        <w:t xml:space="preserve"> </w:t>
      </w:r>
      <w:r w:rsidRPr="009D4EBE">
        <w:rPr>
          <w:rFonts w:ascii="Times New Roman" w:hAnsi="Times New Roman"/>
          <w:b/>
          <w:i/>
          <w:sz w:val="16"/>
          <w:szCs w:val="16"/>
        </w:rPr>
        <w:t>(8 часов)</w:t>
      </w:r>
    </w:p>
    <w:p w:rsidR="009D4EBE" w:rsidRPr="009D4EBE" w:rsidRDefault="009D4EBE" w:rsidP="009D4EBE">
      <w:pPr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        </w:t>
      </w:r>
    </w:p>
    <w:tbl>
      <w:tblPr>
        <w:tblW w:w="15735" w:type="dxa"/>
        <w:tblInd w:w="-459" w:type="dxa"/>
        <w:tblLayout w:type="fixed"/>
        <w:tblLook w:val="0000"/>
      </w:tblPr>
      <w:tblGrid>
        <w:gridCol w:w="544"/>
        <w:gridCol w:w="1724"/>
        <w:gridCol w:w="1134"/>
        <w:gridCol w:w="567"/>
        <w:gridCol w:w="3402"/>
        <w:gridCol w:w="2268"/>
        <w:gridCol w:w="2127"/>
        <w:gridCol w:w="2835"/>
        <w:gridCol w:w="1134"/>
      </w:tblGrid>
      <w:tr w:rsidR="002C0AAA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2C0AAA">
        <w:trPr>
          <w:trHeight w:val="12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pStyle w:val="11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Объект и пространство. </w:t>
            </w:r>
          </w:p>
          <w:p w:rsidR="002C0AAA" w:rsidRPr="009D4EBE" w:rsidRDefault="002C0AAA" w:rsidP="002C0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Развивать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пространственное воображение.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Понимать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плоскостную композицию как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возможное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схематическое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изображение объёмов при взгляде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них сверху.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Осознавать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чертёж как плоскостное изображение объёмов, когда точка — вертикаль, круг — цилиндр, шар и т. д.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 создаваемых пространственных композициях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доминантный</w:t>
            </w:r>
            <w:proofErr w:type="gramEnd"/>
          </w:p>
          <w:p w:rsidR="002C0AAA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объект и вспомогательные соединительные элементы.</w:t>
            </w:r>
          </w:p>
          <w:p w:rsidR="002B1830" w:rsidRPr="009D4EBE" w:rsidRDefault="002B1830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СЕВЕРНЫЕ ДЕРЕВНИ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Самостоятель</w:t>
            </w:r>
            <w:proofErr w:type="spellEnd"/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определение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для себя новых задач в учёбе и познавательной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деятельности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Композиция плоскостная и пространственная. Прочтение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плоскостной</w:t>
            </w:r>
            <w:proofErr w:type="gramEnd"/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композиции как схематического изображения объёмов в пространстве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взгляде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на них сверху. Композиция пятен и линий как чертёж объектов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пространстве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>. Понятие чертежа как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плоскостного изображения объёмов,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когда точка — вертикаль, круг — цилиндр или шар, кольцо — цилиндр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 т. д. Понимание учащимися проекционной природы чертежа.</w:t>
            </w:r>
          </w:p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 работы по теме «Соразмерность и пропорциональность объёмов в пространстве» (создание объёмно-пространственных макетов)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0A6EA3">
              <w:rPr>
                <w:rFonts w:ascii="Times New Roman" w:hAnsi="Times New Roman"/>
                <w:color w:val="767676"/>
                <w:sz w:val="21"/>
                <w:szCs w:val="21"/>
              </w:rPr>
              <w:t xml:space="preserve">стр. 47-53 </w:t>
            </w:r>
            <w:proofErr w:type="spellStart"/>
            <w:r w:rsidRPr="000A6EA3">
              <w:rPr>
                <w:rFonts w:ascii="Times New Roman" w:hAnsi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hAnsi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hAnsi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hAnsi="Times New Roman"/>
                <w:color w:val="767676"/>
                <w:sz w:val="21"/>
                <w:szCs w:val="21"/>
              </w:rPr>
              <w:t xml:space="preserve"> № 3 </w:t>
            </w:r>
            <w:proofErr w:type="spellStart"/>
            <w:proofErr w:type="gramStart"/>
            <w:r w:rsidRPr="000A6EA3">
              <w:rPr>
                <w:rFonts w:ascii="Times New Roman" w:hAnsi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hAnsi="Times New Roman"/>
                <w:color w:val="767676"/>
                <w:sz w:val="21"/>
                <w:szCs w:val="21"/>
              </w:rPr>
              <w:t xml:space="preserve"> 53</w:t>
            </w:r>
          </w:p>
        </w:tc>
      </w:tr>
      <w:tr w:rsidR="003C752C" w:rsidRPr="009D4EBE" w:rsidTr="002C0AAA">
        <w:trPr>
          <w:trHeight w:val="551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11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Взаимосвязь объектов</w:t>
            </w:r>
          </w:p>
          <w:p w:rsidR="003C752C" w:rsidRPr="009D4EBE" w:rsidRDefault="003C752C" w:rsidP="002C0AAA">
            <w:pPr>
              <w:pStyle w:val="11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 архитектурном</w:t>
            </w:r>
          </w:p>
          <w:p w:rsidR="003C752C" w:rsidRPr="009D4EBE" w:rsidRDefault="003C752C" w:rsidP="002C0AAA">
            <w:pPr>
              <w:pStyle w:val="11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макете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Анализировать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композицию объёмов, составляющих общий облик, образ современной постройки.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Осознавать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взаимное влияние объёмов и их сочетаний на образный характер постройки.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Понимать и объяснять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взаимосвязь выразительности и целесообразности конструкции.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Овладевать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способами обозначения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на макете рельефа местности и природных объектов.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Использовать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 макете фактуру</w:t>
            </w:r>
          </w:p>
          <w:p w:rsidR="003C752C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плоскостей фасадов для поиска композиционной выразительности.</w:t>
            </w:r>
          </w:p>
          <w:p w:rsidR="002B1830" w:rsidRPr="009D4EBE" w:rsidRDefault="002B1830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АРХИТЕКТУРА ВЕЛЬСКА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Прочтение по рисунку простых геометрических тел, а также прямых,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ломаных, кривых линий. Конструирование их в объёме и применение в пространственно-макетных композициях.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Вспомогательные соединительные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практической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работы по теме «Композиционная взаимосвязь объектов в макете» (создание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объёмно-пространственного макета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2—3 объёмов)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47-53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53</w:t>
            </w:r>
          </w:p>
        </w:tc>
      </w:tr>
      <w:tr w:rsidR="003C752C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Конструкция: часть и целое. Здание как</w:t>
            </w:r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сочетание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различных</w:t>
            </w:r>
            <w:proofErr w:type="gramEnd"/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объёмов. Понятие модуля.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Понимать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и объяснять структуру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различных типов зданий, выявлять горизонтальные, вертикальные, наклонные элементы, входящие в них.</w:t>
            </w:r>
          </w:p>
          <w:p w:rsidR="003C752C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Применять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модульные элементы в создании эскизного макета дома.</w:t>
            </w:r>
          </w:p>
          <w:p w:rsidR="002B1830" w:rsidRPr="009D4EBE" w:rsidRDefault="002B1830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ИСТОРИЧЕСКИЕ ДОМА ГОРОДА ВЕЛЬСК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Прослеживание структур зданий различных архитектурных стилей и эпох.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Выявление простых объёмов, образующих дом. Взаимное влияние объёмов и их сочетаний на образный характер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постройки. Баланс функциональности и художественной красоты здания. Деталь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 целое. Достижение выразительности 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целесообразности конструкции.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Модуль как основа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эстетической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цельности постройки и домостроительной индустрии.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47-53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53</w:t>
            </w:r>
          </w:p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54-57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на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57</w:t>
            </w:r>
          </w:p>
        </w:tc>
      </w:tr>
      <w:tr w:rsidR="003C752C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Конструкция: часть и целое. Здание как</w:t>
            </w:r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сочетание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различных</w:t>
            </w:r>
            <w:proofErr w:type="gramEnd"/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объёмов. Понятие модуля.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Важнейшие архитектурные элементы</w:t>
            </w:r>
          </w:p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Здания.</w:t>
            </w:r>
          </w:p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Иметь представление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рассказывать о главных архитектурных элементах здания, их изменениях в процессе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исторического развития.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Создавать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разнообразные творческие работы (фантазийные конструкции) в материале.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Развивать умение применять полученные знания на практике,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Рассмотрение различных типов зданий, выявление горизонтальных, вертикальных, наклонных элементов, входящих в их структуру.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                     Использование элементов здания в макете архитектурного объекта.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Задания: выполнение практических работ по теме «Проектирование объёмно-пространственного объекта из важнейших элементов здания» (создание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макет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59-64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2,3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64</w:t>
            </w:r>
          </w:p>
        </w:tc>
      </w:tr>
      <w:tr w:rsidR="003C752C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Красота и целесообразность. Вещь как</w:t>
            </w:r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сочетание объёмов и</w:t>
            </w:r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образ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общее и различное во внешнем облике вещи и здания, уметь выявлять сочетание объёмов, образующих форму вещи.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Осознавать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дизайн вещи одновременно как искусство и как социальное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проектирование, уметь объяснять это.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Определять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вещь как объект, несущий отпечаток дня сегодняшнего 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вчерашнего.</w:t>
            </w:r>
          </w:p>
          <w:p w:rsidR="003C752C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Создавать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творческие работы в материале.</w:t>
            </w:r>
          </w:p>
          <w:p w:rsidR="007566FC" w:rsidRDefault="007566F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:rsidR="007566FC" w:rsidRDefault="007566F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ЦЕРКВИ ГОРОДА ВЕЛЬСК</w:t>
            </w:r>
          </w:p>
          <w:p w:rsidR="002B1830" w:rsidRPr="009D4EBE" w:rsidRDefault="002B1830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Развивать умение применять полученные знания на практике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Многообразие мира вещей. Внешний облик вещи. Выявление сочетающихся объёмов. Функция вещи и целесообразность сочетаний объёмов.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Дизайн вещи как искусство и социальное проектирование. Вещь как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образ действительности и времени. Сочетание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образного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рационального.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Красота — наиболее полное выявление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функции вещи.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Задания: выполнение аналитической работы по теме «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Аналитическая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зарисовка бытового предмета», а также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творческой работы «Создание образно-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тематической инсталляции» (портрет человека, портрет времени, портрет времени действия).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65-69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69</w:t>
            </w:r>
          </w:p>
        </w:tc>
      </w:tr>
      <w:tr w:rsidR="003C752C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Форма и материал.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объяснять, в чём заключается взаимосвязь формы и материала.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Развивать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творческое воображение,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создавать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новые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фантазийные или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утилитарные функции для старых вещей.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для себя новых задач в учёбе и познавательной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деятельности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на изменение формы вещи (например, бытовая аудиотехника — от деревянных корпусов к пластиковым обтекаемым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формам и т. д.).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Задания: 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71-75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75</w:t>
            </w:r>
          </w:p>
        </w:tc>
      </w:tr>
      <w:tr w:rsidR="003C752C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Цвет в архитектуре</w:t>
            </w:r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и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дизайне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. Роль цвета</w:t>
            </w:r>
          </w:p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 формотворчестве.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Получать представления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 влиянии цвета на восприятие формы объектов архитектуры и дизайна, а также о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том, какое значение имеет расположение цвета в пространстве архитектурно-дизайнерского объекта. </w:t>
            </w: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объяснять особенности цвета в живописи, дизайне, архитектуре.</w:t>
            </w:r>
          </w:p>
          <w:p w:rsidR="003C752C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Выполнять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коллективную творческую работу по теме.</w:t>
            </w:r>
          </w:p>
          <w:p w:rsidR="007566FC" w:rsidRDefault="007566F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:rsidR="007566FC" w:rsidRPr="009D4EBE" w:rsidRDefault="007566F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ПРИРОДА СЕВЕРА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цели  своего обучения, постановка и формулировка для себя новых задач в учёбе и познавательной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деятельности.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Эмоциональное и формообразующее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значение цвета в дизайне и архитектуре. Влияние цвета на восприятие формы объектов архитектуры и дизайна.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Психологическое воздействие цвета.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цветового покрытия.</w:t>
            </w:r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коллективной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практической работы по теме «Цвет как конструктивный, пространственный и декоративный элемент композиции» (создание комплекта упаковок из</w:t>
            </w:r>
            <w:proofErr w:type="gramEnd"/>
          </w:p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3—5 предметов; макета цветового решения пространства микрорайона).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71-75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75</w:t>
            </w:r>
          </w:p>
        </w:tc>
      </w:tr>
      <w:tr w:rsidR="003C752C" w:rsidRPr="009D4EBE" w:rsidTr="002C0AA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76-81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81</w:t>
            </w:r>
          </w:p>
        </w:tc>
      </w:tr>
    </w:tbl>
    <w:p w:rsidR="009D4EBE" w:rsidRPr="009D4EBE" w:rsidRDefault="009D4EBE" w:rsidP="009D4EBE">
      <w:pPr>
        <w:pStyle w:val="11"/>
        <w:jc w:val="center"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  <w:u w:val="single"/>
        </w:rPr>
        <w:t>Раздел 3.</w:t>
      </w:r>
      <w:r w:rsidRPr="009D4EBE">
        <w:rPr>
          <w:rFonts w:ascii="Times New Roman" w:hAnsi="Times New Roman"/>
          <w:sz w:val="16"/>
          <w:szCs w:val="16"/>
        </w:rPr>
        <w:t xml:space="preserve"> </w:t>
      </w:r>
      <w:r w:rsidRPr="009D4EBE">
        <w:rPr>
          <w:rFonts w:ascii="Times New Roman" w:hAnsi="Times New Roman"/>
          <w:b/>
          <w:i/>
          <w:sz w:val="16"/>
          <w:szCs w:val="16"/>
        </w:rPr>
        <w:t>Социальное значение дизайна и архитектуры в жизни человека (12 часов)</w:t>
      </w:r>
    </w:p>
    <w:p w:rsidR="009D4EBE" w:rsidRPr="009D4EBE" w:rsidRDefault="009D4EBE" w:rsidP="009D4EBE">
      <w:pPr>
        <w:pStyle w:val="11"/>
        <w:rPr>
          <w:rFonts w:ascii="Times New Roman" w:hAnsi="Times New Roman"/>
          <w:bCs/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567"/>
        <w:gridCol w:w="1701"/>
        <w:gridCol w:w="1134"/>
        <w:gridCol w:w="567"/>
        <w:gridCol w:w="3402"/>
        <w:gridCol w:w="2268"/>
        <w:gridCol w:w="2410"/>
        <w:gridCol w:w="2552"/>
        <w:gridCol w:w="1134"/>
      </w:tblGrid>
      <w:tr w:rsidR="002C0AAA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Город сквозь времена и страны. Образы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материальной культуры прошлого.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Иметь общее представление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и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рассказывать об особенностях архитектурно-художественных стилей разных эпох.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Понимать 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значение архитектурно-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пространственной композиционной доминанты во внешнем облике города.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Создавать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образ материальной культуры прошлого в собственной творческой работе.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Самостоятель</w:t>
            </w:r>
            <w:proofErr w:type="spellEnd"/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proofErr w:type="spellStart"/>
            <w:r w:rsidRPr="009D4EBE">
              <w:rPr>
                <w:sz w:val="16"/>
                <w:szCs w:val="16"/>
              </w:rPr>
              <w:t>ное</w:t>
            </w:r>
            <w:proofErr w:type="spellEnd"/>
            <w:r w:rsidRPr="009D4EBE">
              <w:rPr>
                <w:sz w:val="16"/>
                <w:szCs w:val="16"/>
              </w:rPr>
              <w:t xml:space="preserve"> определение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3C752C" w:rsidRPr="009D4EBE" w:rsidRDefault="003C752C" w:rsidP="009D4EBE">
            <w:pPr>
              <w:pStyle w:val="ad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для себя новых задач в учёбе и познавательной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деятельности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Образ и стиль. Смена стилей как отражение эволюции образа жизни, сознания людей и развития производственных возможностей. 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Художественно-аналитический обзор развития образно-стилевого языка архитектуры как этапов духовной,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Задания: выполнение работ по теме «Архитектурные образы прошлых эпох»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(зарисовки или живописные этюды части города, создание узнаваемого силуэта города из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фотоизображений; практическая работа: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фотоколлаж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из изображен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>роизведений архитектуры и дизайна одного стиля).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89-101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1,3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101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Город сегодня и завтра. Пути развития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современной архитектуры и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Осознавать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современный уровень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развития технологий и материалов, используемых в архитектуре и строительстве.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значение преемственности в искусстве архитектуры и искать собственный способ «примирения»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прошлого и настоящего в процессе реконструкции городов.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 материале разнохарактерные практические творческие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Архитектурная и градостроительная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революция XX века. Её технологические и эстетические предпосылки и истоки. Социальный аспект «перестройки» в архитектуре.  Отрицание канонов и одновременно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использование наследия с учётом нового уровня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материально-строительной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техники. Приоритет функционализма.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Проблема урбанизации ландшафта, безликости и агрессивности среды современного города Современные поиски новой эстетики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архитектурного решения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 градостроительстве.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Задания: выполнение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мира).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103-109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1,3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109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Живое пространство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города. Город, микрорайон, улица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Рассматривать и объяснять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планировку города как способ оптимальной организации образа жизни людей.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Создавать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творческие</w:t>
            </w:r>
          </w:p>
          <w:p w:rsidR="003C752C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работы, развивать чувство композиции.</w:t>
            </w:r>
          </w:p>
          <w:p w:rsidR="007566FC" w:rsidRDefault="007566F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66FC" w:rsidRPr="009D4EBE" w:rsidRDefault="007566F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АРХИТЕКТУРА ВЕЛЬСКА</w:t>
            </w:r>
          </w:p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</w:t>
            </w:r>
            <w:bookmarkStart w:id="0" w:name="_GoBack"/>
            <w:bookmarkEnd w:id="0"/>
            <w:r w:rsidRPr="009D4EBE">
              <w:rPr>
                <w:sz w:val="16"/>
                <w:szCs w:val="16"/>
              </w:rPr>
              <w:t>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Исторические формы планировки городской среды и их связь с образом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жизни людей. Различные композиционные виды планировки города: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замкнутая, радиальная, кольцевая, свободно-разомкнутая,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асимметричн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прямоугольная и др. Схема-планировка и реальность. Организация пространственной среды в конструктивных искусствах. Роль цвета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формир-и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пространства. Цветовая среда.       Задания: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 работы по теме «Композиционная организация городского пространства»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создание макета небольшой части города, подчинение его элементов какому-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либо главному объекту).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110-115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115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Вещь в городе и дома. Городской дизайн.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Осознавать и объяснять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роль малой архитектуры и архитектурного дизайна в установке связи между человеком и архитектурой, в проживании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городского пространства. 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Иметь представление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об историчности и </w:t>
            </w:r>
            <w:proofErr w:type="spellStart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социальности</w:t>
            </w:r>
            <w:proofErr w:type="spellEnd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интерьеров прошлого.</w:t>
            </w:r>
            <w:r w:rsidRPr="009D4EBE">
              <w:rPr>
                <w:sz w:val="16"/>
                <w:szCs w:val="16"/>
              </w:rPr>
              <w:t xml:space="preserve"> </w:t>
            </w: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Создавать </w:t>
            </w:r>
            <w:proofErr w:type="gramStart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практические</w:t>
            </w:r>
            <w:proofErr w:type="gramEnd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творческие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работы в техниках коллажа, дизайн-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проектов.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Проявлять 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творческую фантазию,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выдумку, находчивость, умение адекватно оценивать ситуацию в процессе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работы.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практике,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эстетизации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индивидуализации городской среды, в установке связи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между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человеком и архитектурой. Создание информативного комфорта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городской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Задания: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практических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работ по теме «Проектирование дизайна объектов городской среды» (создание 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коллажно-графической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композиции и </w:t>
            </w:r>
            <w:proofErr w:type="spellStart"/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оформления витрины магазина).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117-119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119</w:t>
            </w:r>
          </w:p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120-125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125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Вещь в городе и дома. Городской дизайн.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практике,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Интерьер и вещь в доме. Дизайн пространственно-вещной среды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Интерьера.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Учиться понимать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роль цвета, фактур и вещного наполнения интерьерного пространства общественных мест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(театр, кафе, вокзал, офис, школа и пр.), а также индивидуальных помещений.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Создавать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творческие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Архитектурный «остов» интерьера.               Историчность и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социальность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интерьера.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Отделочные материалы, введение фактуры и цвета в интерьер. От унификации к индивидуализации подбора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вещного наполнения интерьера. 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Мебель и архитектура: гармония и контраст. Дизайнерские детали интерьера. 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Зонирование интерьера. Интерьеры общественных мест (театр, кафе, вокзал, офис, школа и пр.).</w:t>
            </w:r>
            <w:r w:rsidRPr="009D4EBE">
              <w:rPr>
                <w:sz w:val="16"/>
                <w:szCs w:val="16"/>
              </w:rPr>
              <w:t xml:space="preserve">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Задания: выполнение практической и аналитической работ по теме «Роль вещи в образно-стилевом решении интерьера» (создание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образно-коллажной</w:t>
            </w:r>
            <w:proofErr w:type="spellEnd"/>
            <w:proofErr w:type="gramEnd"/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композиции или подготовка реферата; создание конструктивного или декоративно-цветового решения элемента</w:t>
            </w:r>
          </w:p>
          <w:p w:rsidR="003C752C" w:rsidRPr="009D4EBE" w:rsidRDefault="003C752C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сервиза по аналогии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остальными предметами).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127-131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3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131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эстетическое и экологическое взаимное существование природы и архитектуры.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Приобретать 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общее представление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о традициях ландшафтно-парковой архитектуры. 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Использовать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старые и осваивать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новые приёмы работы с бумагой, природными материалами в процессе макетирования архитектурно-ландшафтных объектов (лес, водоём, дорога, газон и т. д.).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Город в единстве с ландшафтно-парковой средой. Развитие пространственно-конструктивного мышления.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Технология макетирования путём введения в технику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бумагопластики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различных материалов и фактур (ткань, проволока, фольга, древесина, стекло и т. д.) для создания архитектурно-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ландшафтных объектов (лес, водоём, дорога, газон и т. д.).                            </w:t>
            </w:r>
            <w:r w:rsidRPr="009D4EBE">
              <w:rPr>
                <w:sz w:val="16"/>
                <w:szCs w:val="16"/>
              </w:rPr>
              <w:t xml:space="preserve">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Задания: выполнение аналитической и практической работ по теме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«Композиция архитектурно-ландшафтного макета» (выполнение аналитического упражнения, создание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фотоизобразительного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монтажа «Русская</w:t>
            </w:r>
            <w:proofErr w:type="gramEnd"/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усадьба», создание макета ландшафта с простейшим архитектурным объектом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(беседка, мостик и т. д.).  </w:t>
            </w:r>
          </w:p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132-135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на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135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Ты — архитектор!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Замысел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архитектурного проекта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и его осуществление.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Совершенствовать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навыки коллективной работы над объёмно-пространственной композицией.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Развивать и реализовывать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в макете своё чувство красоты, а также художественную фантазию в сочетании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архитектурно-смысловой логикой.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Формирование основ 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культуры, развитие эстетического сознания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Единство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эстетического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функционального в объёмно-пространственной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организации среды жизнедеятельности людей. 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Задание: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практической</w:t>
            </w:r>
            <w:proofErr w:type="gramEnd"/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138-142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на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142</w:t>
            </w:r>
          </w:p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143-146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1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146</w:t>
            </w:r>
          </w:p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147-153чит.,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153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Ты — архитектор!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Замысел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архитектурного проекта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и его осуществление.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Ты — архитектор!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Замысел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архитектурного проекта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и его осуществление.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Ты — архитектор! Замысел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архитектурного проекта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и его осуществление.</w:t>
            </w:r>
          </w:p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Замысел 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архитектурного проекта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 и его осуществление.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154-161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№ 2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161</w:t>
            </w:r>
          </w:p>
        </w:tc>
      </w:tr>
      <w:tr w:rsidR="003C752C" w:rsidRPr="009D4EBE" w:rsidTr="002C0A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0A6EA3" w:rsidRDefault="003C752C" w:rsidP="002B1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стр. 162-168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чит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., </w:t>
            </w:r>
            <w:proofErr w:type="spell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з</w:t>
            </w:r>
            <w:proofErr w:type="spell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на </w:t>
            </w:r>
            <w:proofErr w:type="spellStart"/>
            <w:proofErr w:type="gramStart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>стр</w:t>
            </w:r>
            <w:proofErr w:type="spellEnd"/>
            <w:proofErr w:type="gramEnd"/>
            <w:r w:rsidRPr="000A6EA3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  <w:t xml:space="preserve"> 168</w:t>
            </w:r>
          </w:p>
        </w:tc>
      </w:tr>
    </w:tbl>
    <w:p w:rsidR="009D4EBE" w:rsidRPr="009D4EBE" w:rsidRDefault="009D4EBE" w:rsidP="009D4EBE">
      <w:pPr>
        <w:pStyle w:val="af4"/>
        <w:rPr>
          <w:rFonts w:ascii="Times New Roman" w:hAnsi="Times New Roman"/>
          <w:sz w:val="16"/>
          <w:szCs w:val="16"/>
        </w:rPr>
      </w:pPr>
    </w:p>
    <w:p w:rsidR="009D4EBE" w:rsidRPr="009D4EBE" w:rsidRDefault="009D4EBE" w:rsidP="009D4EBE">
      <w:pPr>
        <w:pStyle w:val="af4"/>
        <w:rPr>
          <w:rFonts w:ascii="Times New Roman" w:hAnsi="Times New Roman"/>
          <w:b/>
          <w:bCs/>
          <w:i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  <w:u w:val="single"/>
        </w:rPr>
        <w:t>Раздел 4.</w:t>
      </w:r>
      <w:r w:rsidRPr="009D4EBE">
        <w:rPr>
          <w:rFonts w:ascii="Times New Roman" w:hAnsi="Times New Roman"/>
          <w:sz w:val="16"/>
          <w:szCs w:val="16"/>
        </w:rPr>
        <w:t xml:space="preserve"> </w:t>
      </w:r>
      <w:r w:rsidRPr="009D4EBE">
        <w:rPr>
          <w:rFonts w:ascii="Times New Roman" w:hAnsi="Times New Roman"/>
          <w:b/>
          <w:i/>
          <w:sz w:val="16"/>
          <w:szCs w:val="16"/>
        </w:rPr>
        <w:t>Образ человека и индивидуальное проектирование</w:t>
      </w:r>
      <w:r w:rsidRPr="009D4EBE">
        <w:rPr>
          <w:rFonts w:ascii="Times New Roman" w:hAnsi="Times New Roman"/>
          <w:sz w:val="16"/>
          <w:szCs w:val="16"/>
        </w:rPr>
        <w:t xml:space="preserve"> </w:t>
      </w:r>
      <w:r w:rsidRPr="009D4EBE">
        <w:rPr>
          <w:rFonts w:ascii="Times New Roman" w:hAnsi="Times New Roman"/>
          <w:b/>
          <w:bCs/>
          <w:i/>
          <w:sz w:val="16"/>
          <w:szCs w:val="16"/>
        </w:rPr>
        <w:t>(7 часов)</w:t>
      </w:r>
    </w:p>
    <w:p w:rsidR="009D4EBE" w:rsidRPr="009D4EBE" w:rsidRDefault="009D4EBE" w:rsidP="009D4EBE">
      <w:pPr>
        <w:pStyle w:val="af4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 xml:space="preserve">         </w:t>
      </w:r>
    </w:p>
    <w:tbl>
      <w:tblPr>
        <w:tblW w:w="15735" w:type="dxa"/>
        <w:tblInd w:w="-459" w:type="dxa"/>
        <w:tblLayout w:type="fixed"/>
        <w:tblLook w:val="0000"/>
      </w:tblPr>
      <w:tblGrid>
        <w:gridCol w:w="567"/>
        <w:gridCol w:w="1701"/>
        <w:gridCol w:w="1134"/>
        <w:gridCol w:w="567"/>
        <w:gridCol w:w="4111"/>
        <w:gridCol w:w="2126"/>
        <w:gridCol w:w="1843"/>
        <w:gridCol w:w="2552"/>
        <w:gridCol w:w="1134"/>
      </w:tblGrid>
      <w:tr w:rsidR="002C0AAA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2C0AAA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Мой дом — мой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Осуществлять в с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обственном архитектурно-</w:t>
            </w:r>
            <w:proofErr w:type="gramStart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дизайнерском проекте</w:t>
            </w:r>
            <w:proofErr w:type="gramEnd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как реальные, так и фантазийные представления о своём будущем жилище.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Учитывать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в проекте инженерно-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бытовые и санитарно-технические задачи.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Проявлять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знание законов композиции и умение владеть художественными материалами.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Самостоятель</w:t>
            </w:r>
            <w:proofErr w:type="spellEnd"/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определение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цели  своего обучения, постановка и формулировка 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для себя новых задач в учёбе и познавательной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деятельности.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Мечты и представления о своём будущем жилище, реализующиеся в архитектурно-дизайнерских проектах. 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Принципы организации и членения пространства на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различн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 функциональные зоны: для работы, отдыха, спорта, хозяйства, для детей и т. д.</w:t>
            </w:r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Мой дом — мой образ жизни. Учёт в проекте инженерно-бытовых и </w:t>
            </w:r>
            <w:proofErr w:type="spellStart"/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сан-технических</w:t>
            </w:r>
            <w:proofErr w:type="spellEnd"/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задач.                       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Задания: выполнение аналитической и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>. работ по теме</w:t>
            </w:r>
            <w:proofErr w:type="gramEnd"/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« Создание плана-проекта «Дом моей мечты» (выполнение проектного задания с</w:t>
            </w:r>
            <w:proofErr w:type="gramEnd"/>
          </w:p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Интерьер, который мы создаем.</w:t>
            </w:r>
          </w:p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и объяснять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задачи зонирования помещения и уметь найти способ зонирования.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Отражать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в эскизном проекте дизайна интерьера своей собственной комнаты или квартиры образно-архитектурный композиционный замысел.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Выбор для решения задач различных источников информации</w:t>
            </w:r>
          </w:p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Дизайн интерьера. Роль материалов, фактур и цветовой гаммы. Стиль и эклектика. 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Отражение в проекте дизайна интерьера образно-архитектурного замысла и композиционно-стилевых начал.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Функциональная красота или роскошь предметного наполнения интерьера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Задание: выполнение практической работы по теме «Проект организации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многофункционального пространства и вещной среды моей жилой комнаты»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(фантазийный или реальный).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Пугало в огороде,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… П</w:t>
            </w:r>
            <w:proofErr w:type="gramEnd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од шёпот фонтанных струй.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Узнавать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о различных вариантах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планировки дачной территории. 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Совершенствовать 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приёмы работы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с различными материалами в процессе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создания проекта садового участка.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Применять 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навыки сочинения объёмно-пространственной композиции </w:t>
            </w:r>
            <w:proofErr w:type="gramStart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proofErr w:type="gramEnd"/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формировании</w:t>
            </w:r>
            <w:proofErr w:type="gramEnd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букета по принципам икебаны.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 xml:space="preserve">Формирование основ </w:t>
            </w:r>
          </w:p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культуры, развитие эстетического сознания</w:t>
            </w:r>
          </w:p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пергола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, ограда и пр. Водоёмы и мини-пруды.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Сомасштабные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сочетания растений сада. Альпийские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горки, скульптура, керамика, садовая мебель, кормушка для птиц и т. д.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Спортплощадка и многое другое в саду мечты. Искусство аранжировки.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Икебана как пространственная композиция в интерьере.</w:t>
            </w:r>
          </w:p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Задания: выполнение практических работ по темам: «Дизайн-проект территории приусадебного участка», «Создание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фитокомпозиции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по типу икебаны» (выполнение аранжировки растений, цветов и природных материалов исходя из принципов композиции).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11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Мода, культура и ты.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Композиционно-конструктивные принципы дизайна одежды.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02.05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Приобретать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общее представление</w:t>
            </w:r>
          </w:p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о технологии создания одежды.</w:t>
            </w:r>
          </w:p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как применять законы</w:t>
            </w:r>
          </w:p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композиции в процессе создания одежды (силуэт, линия, фасон), использовать эти законы на практике.</w:t>
            </w:r>
          </w:p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Осознавать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двуединую природу моды как нового эстетического направления и как способа манипулирования</w:t>
            </w:r>
          </w:p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массовым сознанием.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Соответствие материала и формы в одежде. Технология создания одежды.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Целесообразность и мода. 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Психология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индивидуального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массового. Мода — бизнес и манипулирование массовым сознанием.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Законы композиции в одежде. Силуэт, линия, фасон.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Задания: выполнение аналитической и практической работ по теме</w:t>
            </w:r>
            <w:proofErr w:type="gramEnd"/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«Мода, культура и ты» (подбор костюмов для разных людей с учётом специфики их фигуры, пропорций, возраста;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создание 2—3 эскизов разных видов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одежды для собственного гардероба).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Встречают по одёжке.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 xml:space="preserve">Использовать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графические навыки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и технологии выполнения коллажа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процессе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создания эскизов молодёжных комплектов одежды. </w:t>
            </w: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Создавать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 xml:space="preserve"> творческие работы, проявлять фантазию, воображение, чувство композиции, умение выбирать материалы.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Психология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индивидуального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массового. Мода — бизнес и манипулирование массовым сознанием. Возраст и мода.</w:t>
            </w:r>
            <w:r w:rsidRPr="009D4EBE">
              <w:rPr>
                <w:sz w:val="16"/>
                <w:szCs w:val="16"/>
              </w:rPr>
              <w:t xml:space="preserve"> </w:t>
            </w:r>
            <w:r w:rsidRPr="009D4EBE">
              <w:rPr>
                <w:rFonts w:ascii="Times New Roman" w:hAnsi="Times New Roman"/>
                <w:sz w:val="16"/>
                <w:szCs w:val="16"/>
              </w:rPr>
              <w:t>Молодёжная субкультура и подростковая мода. «Быть или казаться?» Самоутверждение и знаковость в моде.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Философия «стаи» и её выражение в одежде. Стереотип и китч.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Задания: выполнение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коллективных</w:t>
            </w:r>
            <w:proofErr w:type="gramEnd"/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практических работ по теме «Дизайн современной одежды» (создание живописного панно с элементами фото-коллажа на тему современного молодёжного костюма, создание коллекции</w:t>
            </w:r>
            <w:proofErr w:type="gramEnd"/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моделейобразно-фантазийного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костюма в натуральную величину).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AA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sz w:val="16"/>
                <w:szCs w:val="16"/>
              </w:rPr>
              <w:t>Автопортрет на каждый день.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Понимать и объяснять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, в чём разница между творческими задачами,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стоящими</w:t>
            </w:r>
            <w:proofErr w:type="gramEnd"/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перед гримёром и перед визажистом.</w:t>
            </w:r>
            <w:r w:rsidRPr="009D4EBE">
              <w:rPr>
                <w:sz w:val="16"/>
                <w:szCs w:val="16"/>
              </w:rPr>
              <w:t xml:space="preserve"> </w:t>
            </w: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Ориентироваться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 xml:space="preserve"> в технологии нанесения и снятия бытового и театрального грима.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>Уметь воспринимать и понимать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макияж и причёску как единое композиционное целое.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Вырабатывать чёткое ощущение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эстетических и этических границ применения макияжа и стилистики причёски в повседневном быту.</w:t>
            </w:r>
          </w:p>
          <w:p w:rsidR="002C0AAA" w:rsidRPr="009D4EBE" w:rsidRDefault="002C0AAA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9D4E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Создавать </w:t>
            </w:r>
            <w:r w:rsidRPr="009D4EBE">
              <w:rPr>
                <w:rFonts w:ascii="Times New Roman" w:hAnsi="Times New Roman"/>
                <w:bCs/>
                <w:sz w:val="16"/>
                <w:szCs w:val="16"/>
              </w:rPr>
              <w:t>практические творческие работы в материале.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Развивать умение применять полученные знания на практике.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pStyle w:val="ad"/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9D4EBE">
              <w:rPr>
                <w:sz w:val="16"/>
                <w:szCs w:val="16"/>
              </w:rPr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Лик или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личина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визажистики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парикмахерского</w:t>
            </w:r>
            <w:proofErr w:type="gram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стилизма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Боди-арт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9D4EBE">
              <w:rPr>
                <w:rFonts w:ascii="Times New Roman" w:hAnsi="Times New Roman"/>
                <w:sz w:val="16"/>
                <w:szCs w:val="16"/>
              </w:rPr>
              <w:t>татуаж</w:t>
            </w:r>
            <w:proofErr w:type="spellEnd"/>
            <w:r w:rsidRPr="009D4EBE">
              <w:rPr>
                <w:rFonts w:ascii="Times New Roman" w:hAnsi="Times New Roman"/>
                <w:sz w:val="16"/>
                <w:szCs w:val="16"/>
              </w:rPr>
              <w:t xml:space="preserve"> как мода.</w:t>
            </w:r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EBE">
              <w:rPr>
                <w:rFonts w:ascii="Times New Roman" w:hAnsi="Times New Roman"/>
                <w:sz w:val="16"/>
                <w:szCs w:val="16"/>
              </w:rPr>
              <w:t>Задания: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</w:t>
            </w:r>
            <w:proofErr w:type="gramEnd"/>
          </w:p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EBE">
              <w:rPr>
                <w:rFonts w:ascii="Times New Roman" w:hAnsi="Times New Roman"/>
                <w:sz w:val="16"/>
                <w:szCs w:val="16"/>
              </w:rPr>
              <w:t xml:space="preserve">карнавального персонажа).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AA" w:rsidRPr="009D4EBE" w:rsidRDefault="002C0AAA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52C" w:rsidRPr="009D4EBE" w:rsidTr="003C75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a9"/>
              <w:spacing w:after="0"/>
              <w:ind w:firstLine="10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2C" w:rsidRPr="009D4EBE" w:rsidRDefault="003C752C" w:rsidP="009D4E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52C" w:rsidRPr="009D4EBE" w:rsidRDefault="003C752C" w:rsidP="009D4EB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52C" w:rsidRPr="009D4EBE" w:rsidRDefault="003C752C" w:rsidP="002C0AAA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EBE" w:rsidRPr="009D4EBE" w:rsidRDefault="009D4EBE" w:rsidP="009D4EBE">
      <w:pPr>
        <w:rPr>
          <w:sz w:val="16"/>
          <w:szCs w:val="16"/>
        </w:rPr>
      </w:pPr>
    </w:p>
    <w:p w:rsidR="009D4EBE" w:rsidRPr="009D4EBE" w:rsidRDefault="009D4EBE" w:rsidP="009D4EBE">
      <w:pPr>
        <w:rPr>
          <w:sz w:val="16"/>
          <w:szCs w:val="16"/>
        </w:rPr>
      </w:pPr>
    </w:p>
    <w:p w:rsidR="009D4EBE" w:rsidRPr="009D4EBE" w:rsidRDefault="009D4EBE" w:rsidP="009D4EBE">
      <w:pPr>
        <w:rPr>
          <w:sz w:val="16"/>
          <w:szCs w:val="16"/>
        </w:rPr>
      </w:pPr>
    </w:p>
    <w:p w:rsidR="009D4EBE" w:rsidRPr="009D4EBE" w:rsidRDefault="009D4EBE" w:rsidP="009D4EBE">
      <w:pPr>
        <w:rPr>
          <w:rFonts w:ascii="Times New Roman" w:hAnsi="Times New Roman"/>
          <w:b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</w:rPr>
        <w:t>Требования к уровню подготовки учащихся</w:t>
      </w:r>
    </w:p>
    <w:p w:rsidR="009D4EBE" w:rsidRPr="009D4EBE" w:rsidRDefault="009D4EBE" w:rsidP="009D4EBE">
      <w:pPr>
        <w:pStyle w:val="11"/>
        <w:jc w:val="both"/>
        <w:rPr>
          <w:rFonts w:ascii="Times New Roman" w:hAnsi="Times New Roman"/>
          <w:b/>
          <w:bCs/>
          <w:sz w:val="16"/>
          <w:szCs w:val="16"/>
        </w:rPr>
      </w:pPr>
      <w:r w:rsidRPr="009D4EBE">
        <w:rPr>
          <w:rFonts w:ascii="Times New Roman" w:hAnsi="Times New Roman"/>
          <w:b/>
          <w:bCs/>
          <w:sz w:val="16"/>
          <w:szCs w:val="16"/>
        </w:rPr>
        <w:t>7 класс: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уметь анализировать произведения архитектуры и дизайна;    знать место конструктивных иску</w:t>
      </w:r>
      <w:proofErr w:type="gramStart"/>
      <w:r w:rsidRPr="009D4EBE">
        <w:rPr>
          <w:rFonts w:ascii="Times New Roman" w:hAnsi="Times New Roman"/>
          <w:bCs/>
          <w:sz w:val="16"/>
          <w:szCs w:val="16"/>
        </w:rPr>
        <w:t>сств в р</w:t>
      </w:r>
      <w:proofErr w:type="gramEnd"/>
      <w:r w:rsidRPr="009D4EBE">
        <w:rPr>
          <w:rFonts w:ascii="Times New Roman" w:hAnsi="Times New Roman"/>
          <w:bCs/>
          <w:sz w:val="16"/>
          <w:szCs w:val="16"/>
        </w:rPr>
        <w:t>яду пластических искусств, их общие начала и специфику;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знать основные этапы развития и истории архитектуры и дизайна,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тенденции современного конструктивного искусства;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                                      использовать в макетных и графических композициях ритм линий, цвета, объёмов, статику и динамику тектоники и фактур;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владеть навыками формообразования, использования объёмов в дизайне и архитектуре (макеты из бумаги, картона, пластилина);                                                                                                               создавать композиционные макеты объектов на предметной плоскости и в пространстве;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                                                                                                                 использовать выразительный язык при моделировании архитектурного ансамбля;</w:t>
      </w:r>
    </w:p>
    <w:p w:rsidR="009D4EBE" w:rsidRPr="009D4EBE" w:rsidRDefault="009D4EBE" w:rsidP="009D4EBE">
      <w:pPr>
        <w:pStyle w:val="11"/>
        <w:numPr>
          <w:ilvl w:val="0"/>
          <w:numId w:val="11"/>
        </w:numPr>
        <w:jc w:val="both"/>
        <w:rPr>
          <w:rFonts w:ascii="Times New Roman" w:hAnsi="Times New Roman"/>
          <w:bCs/>
          <w:sz w:val="16"/>
          <w:szCs w:val="16"/>
        </w:rPr>
      </w:pPr>
      <w:r w:rsidRPr="009D4EBE">
        <w:rPr>
          <w:rFonts w:ascii="Times New Roman" w:hAnsi="Times New Roman"/>
          <w:bCs/>
          <w:sz w:val="16"/>
          <w:szCs w:val="16"/>
        </w:rPr>
        <w:t>использовать разнообразные художественные материалы.</w:t>
      </w:r>
    </w:p>
    <w:p w:rsidR="009D4EBE" w:rsidRPr="009D4EBE" w:rsidRDefault="009D4EBE" w:rsidP="009D4E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D4EBE">
        <w:rPr>
          <w:rFonts w:ascii="Times New Roman" w:hAnsi="Times New Roman"/>
          <w:b/>
          <w:sz w:val="16"/>
          <w:szCs w:val="16"/>
          <w:u w:val="single"/>
        </w:rPr>
        <w:t xml:space="preserve">5. Материально – техническое  и </w:t>
      </w:r>
      <w:proofErr w:type="spellStart"/>
      <w:proofErr w:type="gramStart"/>
      <w:r w:rsidRPr="009D4EBE">
        <w:rPr>
          <w:rFonts w:ascii="Times New Roman" w:hAnsi="Times New Roman"/>
          <w:b/>
          <w:sz w:val="16"/>
          <w:szCs w:val="16"/>
          <w:u w:val="single"/>
        </w:rPr>
        <w:t>учебно</w:t>
      </w:r>
      <w:proofErr w:type="spellEnd"/>
      <w:r w:rsidRPr="009D4EBE">
        <w:rPr>
          <w:rFonts w:ascii="Times New Roman" w:hAnsi="Times New Roman"/>
          <w:b/>
          <w:sz w:val="16"/>
          <w:szCs w:val="16"/>
          <w:u w:val="single"/>
        </w:rPr>
        <w:t xml:space="preserve"> – методическое</w:t>
      </w:r>
      <w:proofErr w:type="gramEnd"/>
      <w:r w:rsidRPr="009D4EBE">
        <w:rPr>
          <w:rFonts w:ascii="Times New Roman" w:hAnsi="Times New Roman"/>
          <w:b/>
          <w:sz w:val="16"/>
          <w:szCs w:val="16"/>
          <w:u w:val="single"/>
        </w:rPr>
        <w:t xml:space="preserve"> обеспечение</w:t>
      </w:r>
      <w:r w:rsidRPr="009D4EBE">
        <w:rPr>
          <w:rFonts w:ascii="Times New Roman" w:hAnsi="Times New Roman"/>
          <w:b/>
          <w:sz w:val="16"/>
          <w:szCs w:val="16"/>
        </w:rPr>
        <w:t xml:space="preserve">  </w:t>
      </w:r>
    </w:p>
    <w:p w:rsidR="009D4EBE" w:rsidRPr="009D4EBE" w:rsidRDefault="009D4EBE" w:rsidP="009D4EBE">
      <w:pPr>
        <w:pStyle w:val="c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D4EBE">
        <w:rPr>
          <w:rStyle w:val="c0"/>
          <w:color w:val="000000"/>
          <w:sz w:val="16"/>
          <w:szCs w:val="16"/>
        </w:rPr>
        <w:t xml:space="preserve">Рабочая программа. Предметная линия учебников под редакцией Б.М. </w:t>
      </w:r>
      <w:proofErr w:type="spellStart"/>
      <w:r w:rsidRPr="009D4EBE">
        <w:rPr>
          <w:rStyle w:val="c0"/>
          <w:color w:val="000000"/>
          <w:sz w:val="16"/>
          <w:szCs w:val="16"/>
        </w:rPr>
        <w:t>Неменского</w:t>
      </w:r>
      <w:proofErr w:type="spellEnd"/>
      <w:r w:rsidRPr="009D4EBE">
        <w:rPr>
          <w:rStyle w:val="c0"/>
          <w:color w:val="000000"/>
          <w:sz w:val="16"/>
          <w:szCs w:val="16"/>
        </w:rPr>
        <w:t xml:space="preserve">. 5-8 классы: пособие для учителей </w:t>
      </w:r>
      <w:proofErr w:type="spellStart"/>
      <w:r w:rsidRPr="009D4EBE">
        <w:rPr>
          <w:rStyle w:val="c0"/>
          <w:color w:val="000000"/>
          <w:sz w:val="16"/>
          <w:szCs w:val="16"/>
        </w:rPr>
        <w:t>общеобразоват</w:t>
      </w:r>
      <w:proofErr w:type="spellEnd"/>
      <w:r w:rsidRPr="009D4EBE">
        <w:rPr>
          <w:rStyle w:val="c0"/>
          <w:color w:val="000000"/>
          <w:sz w:val="16"/>
          <w:szCs w:val="16"/>
        </w:rPr>
        <w:t xml:space="preserve">. учреждений / Б.М. </w:t>
      </w:r>
      <w:proofErr w:type="spellStart"/>
      <w:r w:rsidRPr="009D4EBE">
        <w:rPr>
          <w:rStyle w:val="c0"/>
          <w:color w:val="000000"/>
          <w:sz w:val="16"/>
          <w:szCs w:val="16"/>
        </w:rPr>
        <w:t>Неменский</w:t>
      </w:r>
      <w:proofErr w:type="spellEnd"/>
      <w:r w:rsidRPr="009D4EBE">
        <w:rPr>
          <w:rStyle w:val="c0"/>
          <w:color w:val="000000"/>
          <w:sz w:val="16"/>
          <w:szCs w:val="16"/>
        </w:rPr>
        <w:t xml:space="preserve">, Л.А. </w:t>
      </w:r>
      <w:proofErr w:type="spellStart"/>
      <w:r w:rsidRPr="009D4EBE">
        <w:rPr>
          <w:rStyle w:val="c0"/>
          <w:color w:val="000000"/>
          <w:sz w:val="16"/>
          <w:szCs w:val="16"/>
        </w:rPr>
        <w:t>Неменская</w:t>
      </w:r>
      <w:proofErr w:type="spellEnd"/>
      <w:r w:rsidRPr="009D4EBE">
        <w:rPr>
          <w:rStyle w:val="c0"/>
          <w:color w:val="000000"/>
          <w:sz w:val="16"/>
          <w:szCs w:val="16"/>
        </w:rPr>
        <w:t>, Н.А. Горяева, А.С. Питерских. – М.: Просвещение, 2016.</w:t>
      </w:r>
    </w:p>
    <w:p w:rsidR="009D4EBE" w:rsidRPr="009D4EBE" w:rsidRDefault="009D4EBE" w:rsidP="009D4EBE">
      <w:pPr>
        <w:pStyle w:val="c8"/>
        <w:numPr>
          <w:ilvl w:val="0"/>
          <w:numId w:val="16"/>
        </w:numPr>
        <w:spacing w:before="0" w:beforeAutospacing="0" w:after="0" w:afterAutospacing="0"/>
        <w:rPr>
          <w:rStyle w:val="c0"/>
          <w:color w:val="000000"/>
          <w:sz w:val="16"/>
          <w:szCs w:val="16"/>
        </w:rPr>
      </w:pPr>
      <w:r w:rsidRPr="009D4EBE">
        <w:rPr>
          <w:rStyle w:val="c0"/>
          <w:color w:val="000000"/>
          <w:sz w:val="16"/>
          <w:szCs w:val="16"/>
        </w:rPr>
        <w:t>Горяева Н.А., Островская О.В. Декоративно-прикладное искусство в жизни человека: Учебник по изобразительному искусству для 6класса</w:t>
      </w:r>
      <w:proofErr w:type="gramStart"/>
      <w:r w:rsidRPr="009D4EBE">
        <w:rPr>
          <w:rStyle w:val="c0"/>
          <w:color w:val="000000"/>
          <w:sz w:val="16"/>
          <w:szCs w:val="16"/>
        </w:rPr>
        <w:t>/П</w:t>
      </w:r>
      <w:proofErr w:type="gramEnd"/>
      <w:r w:rsidRPr="009D4EBE">
        <w:rPr>
          <w:rStyle w:val="c0"/>
          <w:color w:val="000000"/>
          <w:sz w:val="16"/>
          <w:szCs w:val="16"/>
        </w:rPr>
        <w:t xml:space="preserve">од ред. Б.М. </w:t>
      </w:r>
      <w:proofErr w:type="spellStart"/>
      <w:r w:rsidRPr="009D4EBE">
        <w:rPr>
          <w:rStyle w:val="c0"/>
          <w:color w:val="000000"/>
          <w:sz w:val="16"/>
          <w:szCs w:val="16"/>
        </w:rPr>
        <w:t>Неменского</w:t>
      </w:r>
      <w:proofErr w:type="spellEnd"/>
      <w:r w:rsidRPr="009D4EBE">
        <w:rPr>
          <w:rStyle w:val="c0"/>
          <w:color w:val="000000"/>
          <w:sz w:val="16"/>
          <w:szCs w:val="16"/>
        </w:rPr>
        <w:t xml:space="preserve">.- М.: Просвещение, </w:t>
      </w:r>
    </w:p>
    <w:p w:rsidR="009D4EBE" w:rsidRPr="009D4EBE" w:rsidRDefault="009D4EBE" w:rsidP="009D4EBE">
      <w:pPr>
        <w:pStyle w:val="c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D4EBE">
        <w:rPr>
          <w:sz w:val="16"/>
          <w:szCs w:val="16"/>
        </w:rPr>
        <w:t xml:space="preserve">Альбом  декоративно-прикладное искусство (выпуск №2)  « Русское народное искусство </w:t>
      </w:r>
      <w:r w:rsidRPr="009D4EBE">
        <w:rPr>
          <w:sz w:val="16"/>
          <w:szCs w:val="16"/>
          <w:lang w:val="en-US"/>
        </w:rPr>
        <w:t>XVIII</w:t>
      </w:r>
      <w:r w:rsidRPr="009D4EBE">
        <w:rPr>
          <w:sz w:val="16"/>
          <w:szCs w:val="16"/>
        </w:rPr>
        <w:t>-</w:t>
      </w:r>
      <w:r w:rsidRPr="009D4EBE">
        <w:rPr>
          <w:sz w:val="16"/>
          <w:szCs w:val="16"/>
          <w:lang w:val="en-US"/>
        </w:rPr>
        <w:t>XX</w:t>
      </w:r>
      <w:proofErr w:type="gramStart"/>
      <w:r w:rsidRPr="009D4EBE">
        <w:rPr>
          <w:sz w:val="16"/>
          <w:szCs w:val="16"/>
        </w:rPr>
        <w:t>вв</w:t>
      </w:r>
      <w:proofErr w:type="gramEnd"/>
      <w:r w:rsidRPr="009D4EBE">
        <w:rPr>
          <w:sz w:val="16"/>
          <w:szCs w:val="16"/>
        </w:rPr>
        <w:t>.»</w:t>
      </w:r>
    </w:p>
    <w:p w:rsidR="009D4EBE" w:rsidRPr="009D4EBE" w:rsidRDefault="009D4EBE" w:rsidP="009D4EBE">
      <w:pPr>
        <w:pStyle w:val="aa"/>
        <w:numPr>
          <w:ilvl w:val="0"/>
          <w:numId w:val="16"/>
        </w:numPr>
        <w:suppressAutoHyphens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Альбом  декоративно-прикладное искусство  « Мастера палеха</w:t>
      </w:r>
      <w:proofErr w:type="gramStart"/>
      <w:r w:rsidRPr="009D4EBE">
        <w:rPr>
          <w:rFonts w:ascii="Times New Roman" w:hAnsi="Times New Roman"/>
          <w:sz w:val="16"/>
          <w:szCs w:val="16"/>
        </w:rPr>
        <w:t>.»</w:t>
      </w:r>
      <w:proofErr w:type="gramEnd"/>
    </w:p>
    <w:p w:rsidR="009D4EBE" w:rsidRPr="009D4EBE" w:rsidRDefault="009D4EBE" w:rsidP="009D4EBE">
      <w:pPr>
        <w:pStyle w:val="aa"/>
        <w:numPr>
          <w:ilvl w:val="0"/>
          <w:numId w:val="16"/>
        </w:numPr>
        <w:suppressAutoHyphens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Альбом. Государственная Третьяковская галерея» выпуск 4.</w:t>
      </w:r>
    </w:p>
    <w:p w:rsidR="009D4EBE" w:rsidRPr="009D4EBE" w:rsidRDefault="009D4EBE" w:rsidP="009D4EBE">
      <w:pPr>
        <w:pStyle w:val="aa"/>
        <w:numPr>
          <w:ilvl w:val="0"/>
          <w:numId w:val="16"/>
        </w:numPr>
        <w:suppressAutoHyphens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 xml:space="preserve">Изобразительное искусство 5 класс  (Выпуск  </w:t>
      </w:r>
      <w:r w:rsidRPr="009D4EBE">
        <w:rPr>
          <w:rFonts w:ascii="Times New Roman" w:hAnsi="Times New Roman"/>
          <w:sz w:val="16"/>
          <w:szCs w:val="16"/>
          <w:lang w:val="en-US"/>
        </w:rPr>
        <w:t>II</w:t>
      </w:r>
      <w:r w:rsidRPr="009D4EBE">
        <w:rPr>
          <w:rFonts w:ascii="Times New Roman" w:hAnsi="Times New Roman"/>
          <w:sz w:val="16"/>
          <w:szCs w:val="16"/>
        </w:rPr>
        <w:t>)</w:t>
      </w:r>
    </w:p>
    <w:p w:rsidR="009D4EBE" w:rsidRPr="009D4EBE" w:rsidRDefault="009D4EBE" w:rsidP="009D4EBE">
      <w:pPr>
        <w:pStyle w:val="aa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«Краткий словарь художественных терминов», Н.М. Сокольникова, Обнинск, «Титул», 1996г.</w:t>
      </w:r>
    </w:p>
    <w:p w:rsidR="009D4EBE" w:rsidRPr="009D4EBE" w:rsidRDefault="009D4EBE" w:rsidP="009D4EBE">
      <w:pPr>
        <w:pStyle w:val="aa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«Основы композиции», Н.М. Сокольникова, Обнинск, «Титул», 1996г.</w:t>
      </w:r>
    </w:p>
    <w:p w:rsidR="009D4EBE" w:rsidRPr="009D4EBE" w:rsidRDefault="009D4EBE" w:rsidP="009D4EBE">
      <w:pPr>
        <w:pStyle w:val="aa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«Основы рисунка», Н.М. Сокольникова, Обнинск, «Титул», 1996г.</w:t>
      </w:r>
    </w:p>
    <w:p w:rsidR="009D4EBE" w:rsidRPr="009D4EBE" w:rsidRDefault="009D4EBE" w:rsidP="009D4EBE">
      <w:pPr>
        <w:pStyle w:val="aa"/>
        <w:numPr>
          <w:ilvl w:val="0"/>
          <w:numId w:val="16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9D4EBE">
        <w:rPr>
          <w:rFonts w:ascii="Times New Roman" w:hAnsi="Times New Roman"/>
          <w:sz w:val="16"/>
          <w:szCs w:val="16"/>
        </w:rPr>
        <w:t>«Основы живописи», Н.М. Сокольникова, Обнинск, «Титул», 1996г.</w:t>
      </w:r>
    </w:p>
    <w:p w:rsidR="009D4EBE" w:rsidRPr="00E87ADA" w:rsidRDefault="009D4EBE" w:rsidP="009D4EBE">
      <w:pPr>
        <w:rPr>
          <w:sz w:val="16"/>
          <w:szCs w:val="16"/>
        </w:rPr>
      </w:pPr>
    </w:p>
    <w:p w:rsidR="00E87ADA" w:rsidRPr="00E87ADA" w:rsidRDefault="00E87ADA" w:rsidP="00E87A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НОРМЫ ОЦЕНКИ ЗНАНИЙ, УМЕНИЙ, НАВЫКОВ УЧАЩИХСЯ ПО ИЗОБРАЗИТЕЛЬНОМУ ИСКУССТВУ</w:t>
      </w:r>
    </w:p>
    <w:p w:rsidR="00E87ADA" w:rsidRPr="00E87ADA" w:rsidRDefault="00E87ADA" w:rsidP="00E87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Оценка "5"</w:t>
      </w: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87ADA" w:rsidRPr="00E87ADA" w:rsidRDefault="00E87ADA" w:rsidP="00E87ADA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учащийся  полностью справляется с поставленной целью урока;</w:t>
      </w:r>
    </w:p>
    <w:p w:rsidR="00E87ADA" w:rsidRPr="00E87ADA" w:rsidRDefault="00E87ADA" w:rsidP="00E87ADA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правильно излагает изученный материал и умеет применить полученные  знания на практике;</w:t>
      </w:r>
    </w:p>
    <w:p w:rsidR="00E87ADA" w:rsidRPr="00E87ADA" w:rsidRDefault="00E87ADA" w:rsidP="00E87ADA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верно</w:t>
      </w:r>
      <w:proofErr w:type="gramEnd"/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E87ADA" w:rsidRPr="00E87ADA" w:rsidRDefault="00E87ADA" w:rsidP="00E87ADA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умеет подметить и передать в изображении наиболее </w:t>
      </w:r>
      <w:proofErr w:type="gramStart"/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характерное</w:t>
      </w:r>
      <w:proofErr w:type="gramEnd"/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E87ADA" w:rsidRPr="00E87ADA" w:rsidRDefault="00E87ADA" w:rsidP="00E87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Оценка "4"</w:t>
      </w: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87ADA" w:rsidRPr="00E87ADA" w:rsidRDefault="00E87ADA" w:rsidP="00E87ADA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E87ADA" w:rsidRPr="00E87ADA" w:rsidRDefault="00E87ADA" w:rsidP="00E87ADA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гармонично согласовывает между собой все компоненты изображения;</w:t>
      </w:r>
    </w:p>
    <w:p w:rsidR="00E87ADA" w:rsidRPr="00E87ADA" w:rsidRDefault="00E87ADA" w:rsidP="00E87ADA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умеет подметить, но не совсем точно передаёт в изображении наиболее</w:t>
      </w: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gramStart"/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характерное</w:t>
      </w:r>
      <w:proofErr w:type="gramEnd"/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E87ADA" w:rsidRPr="00E87ADA" w:rsidRDefault="00E87ADA" w:rsidP="00E87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Оценка "3"</w:t>
      </w:r>
    </w:p>
    <w:p w:rsidR="00E87ADA" w:rsidRPr="00E87ADA" w:rsidRDefault="00E87ADA" w:rsidP="00E87ADA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учащийся слабо справляется с поставленной целью урока;</w:t>
      </w:r>
    </w:p>
    <w:p w:rsidR="00E87ADA" w:rsidRPr="00E87ADA" w:rsidRDefault="00E87ADA" w:rsidP="00E87ADA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допускает неточность в изложении изученного материала.</w:t>
      </w:r>
    </w:p>
    <w:p w:rsidR="00E87ADA" w:rsidRPr="00E87ADA" w:rsidRDefault="00E87ADA" w:rsidP="00E87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Оценка "2"</w:t>
      </w: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87ADA" w:rsidRPr="00E87ADA" w:rsidRDefault="00E87ADA" w:rsidP="00E87AD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учащийся допускает грубые ошибки в ответе;</w:t>
      </w:r>
    </w:p>
    <w:p w:rsidR="00E87ADA" w:rsidRPr="00E87ADA" w:rsidRDefault="00E87ADA" w:rsidP="00E87AD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не справляется с поставленной целью урока.</w:t>
      </w:r>
    </w:p>
    <w:p w:rsidR="00E87ADA" w:rsidRPr="00E87ADA" w:rsidRDefault="00E87ADA" w:rsidP="00E87A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Оценка "1"</w:t>
      </w:r>
    </w:p>
    <w:p w:rsidR="00E87ADA" w:rsidRPr="00E87ADA" w:rsidRDefault="00E87ADA" w:rsidP="00E87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ADA">
        <w:rPr>
          <w:rFonts w:ascii="Times New Roman" w:eastAsia="Times New Roman" w:hAnsi="Times New Roman" w:cs="Times New Roman"/>
          <w:color w:val="000000"/>
          <w:sz w:val="16"/>
          <w:szCs w:val="16"/>
        </w:rPr>
        <w:t>         Отменяется оценка «1». Это связано с тем, что единица как оценка в         начальной школе практически не используется и оценка «1» может быть приравнена к оценке «2».</w:t>
      </w:r>
    </w:p>
    <w:p w:rsidR="0052032D" w:rsidRPr="009D4EBE" w:rsidRDefault="0052032D">
      <w:pPr>
        <w:rPr>
          <w:sz w:val="16"/>
          <w:szCs w:val="16"/>
        </w:rPr>
      </w:pPr>
    </w:p>
    <w:sectPr w:rsidR="0052032D" w:rsidRPr="009D4EBE" w:rsidSect="009D4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686DA8"/>
    <w:multiLevelType w:val="multilevel"/>
    <w:tmpl w:val="C4DC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9635F"/>
    <w:multiLevelType w:val="hybridMultilevel"/>
    <w:tmpl w:val="F58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410D0"/>
    <w:multiLevelType w:val="multilevel"/>
    <w:tmpl w:val="476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832DA9"/>
    <w:multiLevelType w:val="hybridMultilevel"/>
    <w:tmpl w:val="B6D0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55CFF"/>
    <w:multiLevelType w:val="multilevel"/>
    <w:tmpl w:val="CC2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1289"/>
    <w:multiLevelType w:val="hybridMultilevel"/>
    <w:tmpl w:val="9B0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4260F"/>
    <w:multiLevelType w:val="hybridMultilevel"/>
    <w:tmpl w:val="6C6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76B2"/>
    <w:multiLevelType w:val="hybridMultilevel"/>
    <w:tmpl w:val="C3C0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2F05"/>
    <w:multiLevelType w:val="hybridMultilevel"/>
    <w:tmpl w:val="F872D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32B60"/>
    <w:multiLevelType w:val="multilevel"/>
    <w:tmpl w:val="57D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11FA1"/>
    <w:multiLevelType w:val="hybridMultilevel"/>
    <w:tmpl w:val="500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223E2"/>
    <w:multiLevelType w:val="multilevel"/>
    <w:tmpl w:val="B1F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6"/>
  </w:num>
  <w:num w:numId="9">
    <w:abstractNumId w:val="14"/>
  </w:num>
  <w:num w:numId="10">
    <w:abstractNumId w:val="9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12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F2A3B"/>
    <w:rsid w:val="00053542"/>
    <w:rsid w:val="002B1830"/>
    <w:rsid w:val="002C0AAA"/>
    <w:rsid w:val="003C752C"/>
    <w:rsid w:val="004F2A3B"/>
    <w:rsid w:val="0052032D"/>
    <w:rsid w:val="006C63DD"/>
    <w:rsid w:val="007566FC"/>
    <w:rsid w:val="007B54DB"/>
    <w:rsid w:val="009D4EBE"/>
    <w:rsid w:val="00AE7A65"/>
    <w:rsid w:val="00B9774F"/>
    <w:rsid w:val="00D1479B"/>
    <w:rsid w:val="00D67BBC"/>
    <w:rsid w:val="00E8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9B"/>
  </w:style>
  <w:style w:type="paragraph" w:styleId="2">
    <w:name w:val="heading 2"/>
    <w:basedOn w:val="a"/>
    <w:next w:val="a"/>
    <w:link w:val="20"/>
    <w:qFormat/>
    <w:rsid w:val="009D4EBE"/>
    <w:pPr>
      <w:keepNext/>
      <w:tabs>
        <w:tab w:val="num" w:pos="0"/>
      </w:tabs>
      <w:suppressAutoHyphens/>
      <w:spacing w:before="240" w:after="60" w:line="240" w:lineRule="auto"/>
      <w:ind w:left="80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EBE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E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D4EBE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rsid w:val="009D4EBE"/>
    <w:rPr>
      <w:rFonts w:cs="Times New Roman"/>
    </w:rPr>
  </w:style>
  <w:style w:type="character" w:customStyle="1" w:styleId="WW8Num2z0">
    <w:name w:val="WW8Num2z0"/>
    <w:rsid w:val="009D4EBE"/>
    <w:rPr>
      <w:rFonts w:ascii="Symbol" w:hAnsi="Symbol" w:cs="Symbol"/>
    </w:rPr>
  </w:style>
  <w:style w:type="character" w:customStyle="1" w:styleId="WW8Num3z0">
    <w:name w:val="WW8Num3z0"/>
    <w:rsid w:val="009D4EBE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3z1">
    <w:name w:val="WW8Num3z1"/>
    <w:rsid w:val="009D4EBE"/>
    <w:rPr>
      <w:rFonts w:cs="Times New Roman"/>
    </w:rPr>
  </w:style>
  <w:style w:type="character" w:customStyle="1" w:styleId="WW8Num5z0">
    <w:name w:val="WW8Num5z0"/>
    <w:rsid w:val="009D4EBE"/>
    <w:rPr>
      <w:rFonts w:cs="Times New Roman"/>
    </w:rPr>
  </w:style>
  <w:style w:type="character" w:customStyle="1" w:styleId="Absatz-Standardschriftart">
    <w:name w:val="Absatz-Standardschriftart"/>
    <w:rsid w:val="009D4EBE"/>
  </w:style>
  <w:style w:type="character" w:customStyle="1" w:styleId="1">
    <w:name w:val="Основной шрифт абзаца1"/>
    <w:rsid w:val="009D4EBE"/>
  </w:style>
  <w:style w:type="character" w:styleId="a3">
    <w:name w:val="Hyperlink"/>
    <w:basedOn w:val="1"/>
    <w:rsid w:val="009D4EBE"/>
    <w:rPr>
      <w:rFonts w:cs="Times New Roman"/>
      <w:color w:val="648BCB"/>
      <w:u w:val="single"/>
    </w:rPr>
  </w:style>
  <w:style w:type="character" w:customStyle="1" w:styleId="FontStyle457">
    <w:name w:val="Font Style457"/>
    <w:basedOn w:val="1"/>
    <w:rsid w:val="009D4EB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WW8Num11z0">
    <w:name w:val="WW8Num11z0"/>
    <w:rsid w:val="009D4EBE"/>
    <w:rPr>
      <w:rFonts w:ascii="Symbol" w:hAnsi="Symbol" w:cs="Symbol"/>
    </w:rPr>
  </w:style>
  <w:style w:type="character" w:customStyle="1" w:styleId="WW8Num11z1">
    <w:name w:val="WW8Num11z1"/>
    <w:rsid w:val="009D4EBE"/>
    <w:rPr>
      <w:rFonts w:ascii="Courier New" w:hAnsi="Courier New" w:cs="Courier New"/>
    </w:rPr>
  </w:style>
  <w:style w:type="character" w:customStyle="1" w:styleId="WW8Num11z2">
    <w:name w:val="WW8Num11z2"/>
    <w:rsid w:val="009D4EBE"/>
    <w:rPr>
      <w:rFonts w:ascii="Wingdings" w:hAnsi="Wingdings" w:cs="Wingdings"/>
    </w:rPr>
  </w:style>
  <w:style w:type="paragraph" w:customStyle="1" w:styleId="a4">
    <w:name w:val="Заголовок"/>
    <w:basedOn w:val="a"/>
    <w:next w:val="a5"/>
    <w:rsid w:val="009D4EB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9D4EBE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9D4EBE"/>
    <w:rPr>
      <w:rFonts w:ascii="Calibri" w:eastAsia="Times New Roman" w:hAnsi="Calibri" w:cs="Times New Roman"/>
      <w:lang w:eastAsia="zh-CN"/>
    </w:rPr>
  </w:style>
  <w:style w:type="paragraph" w:styleId="a7">
    <w:name w:val="List"/>
    <w:basedOn w:val="a5"/>
    <w:rsid w:val="009D4EBE"/>
    <w:rPr>
      <w:rFonts w:cs="Mangal"/>
    </w:rPr>
  </w:style>
  <w:style w:type="paragraph" w:styleId="a8">
    <w:name w:val="caption"/>
    <w:basedOn w:val="a"/>
    <w:qFormat/>
    <w:rsid w:val="009D4EB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9D4EBE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1">
    <w:name w:val="Без интервала1"/>
    <w:rsid w:val="009D4EB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Normal (Web)"/>
    <w:basedOn w:val="a"/>
    <w:uiPriority w:val="99"/>
    <w:rsid w:val="009D4E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9D4EBE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b">
    <w:name w:val="Содержимое таблицы"/>
    <w:basedOn w:val="a"/>
    <w:rsid w:val="009D4EBE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c">
    <w:name w:val="Заголовок таблицы"/>
    <w:basedOn w:val="ab"/>
    <w:rsid w:val="009D4EBE"/>
    <w:pPr>
      <w:jc w:val="center"/>
    </w:pPr>
    <w:rPr>
      <w:b/>
      <w:bCs/>
    </w:rPr>
  </w:style>
  <w:style w:type="paragraph" w:customStyle="1" w:styleId="ad">
    <w:name w:val="Базовый"/>
    <w:rsid w:val="009D4EB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4EB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">
    <w:name w:val="Текст выноски Знак"/>
    <w:basedOn w:val="a0"/>
    <w:link w:val="ae"/>
    <w:uiPriority w:val="99"/>
    <w:semiHidden/>
    <w:rsid w:val="009D4EBE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9D4E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D4EBE"/>
    <w:rPr>
      <w:rFonts w:ascii="Calibri" w:eastAsia="Times New Roman" w:hAnsi="Calibri" w:cs="Times New Roman"/>
      <w:lang w:eastAsia="zh-CN"/>
    </w:rPr>
  </w:style>
  <w:style w:type="paragraph" w:styleId="af2">
    <w:name w:val="footer"/>
    <w:basedOn w:val="a"/>
    <w:link w:val="af3"/>
    <w:uiPriority w:val="99"/>
    <w:unhideWhenUsed/>
    <w:rsid w:val="009D4E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9D4EBE"/>
    <w:rPr>
      <w:rFonts w:ascii="Calibri" w:eastAsia="Times New Roman" w:hAnsi="Calibri" w:cs="Times New Roman"/>
      <w:lang w:eastAsia="zh-CN"/>
    </w:rPr>
  </w:style>
  <w:style w:type="paragraph" w:styleId="af4">
    <w:name w:val="No Spacing"/>
    <w:uiPriority w:val="1"/>
    <w:qFormat/>
    <w:rsid w:val="009D4E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9D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4EBE"/>
  </w:style>
  <w:style w:type="paragraph" w:customStyle="1" w:styleId="c5">
    <w:name w:val="c5"/>
    <w:basedOn w:val="a"/>
    <w:rsid w:val="00E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7ADA"/>
  </w:style>
  <w:style w:type="paragraph" w:customStyle="1" w:styleId="c2">
    <w:name w:val="c2"/>
    <w:basedOn w:val="a"/>
    <w:rsid w:val="00E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8758</Words>
  <Characters>49926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8</cp:revision>
  <dcterms:created xsi:type="dcterms:W3CDTF">2017-08-24T13:58:00Z</dcterms:created>
  <dcterms:modified xsi:type="dcterms:W3CDTF">2017-10-19T14:50:00Z</dcterms:modified>
</cp:coreProperties>
</file>